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F" w:rsidRDefault="003A7ED1" w:rsidP="003A7ED1">
      <w:pPr>
        <w:pStyle w:val="a3"/>
        <w:tabs>
          <w:tab w:val="left" w:pos="6743"/>
          <w:tab w:val="left" w:pos="8502"/>
        </w:tabs>
        <w:spacing w:before="0"/>
        <w:ind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86762F">
        <w:rPr>
          <w:sz w:val="24"/>
          <w:szCs w:val="24"/>
          <w:lang w:val="ru-RU"/>
        </w:rPr>
        <w:t>Приложение № 1</w:t>
      </w:r>
    </w:p>
    <w:p w:rsidR="0086762F" w:rsidRPr="00407852" w:rsidRDefault="0086762F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A7ED1" w:rsidRDefault="0086762F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A7ED1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приказу ГБУ РК </w:t>
      </w:r>
    </w:p>
    <w:p w:rsidR="003A7ED1" w:rsidRDefault="003A7ED1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Крымскотатарский</w:t>
      </w:r>
      <w:proofErr w:type="spellEnd"/>
      <w:r>
        <w:rPr>
          <w:sz w:val="24"/>
          <w:szCs w:val="24"/>
          <w:lang w:val="ru-RU"/>
        </w:rPr>
        <w:t xml:space="preserve"> музей</w:t>
      </w:r>
    </w:p>
    <w:p w:rsidR="003A7ED1" w:rsidRDefault="003A7ED1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культурно-исторического</w:t>
      </w:r>
    </w:p>
    <w:p w:rsidR="0086762F" w:rsidRDefault="003A7ED1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наследия»</w:t>
      </w:r>
      <w:r w:rsidR="008676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86762F">
        <w:rPr>
          <w:sz w:val="24"/>
          <w:szCs w:val="24"/>
          <w:lang w:val="ru-RU"/>
        </w:rPr>
        <w:t>№ __</w:t>
      </w:r>
      <w:r w:rsidR="00944BD1">
        <w:rPr>
          <w:sz w:val="24"/>
          <w:szCs w:val="24"/>
          <w:u w:val="single"/>
          <w:lang w:val="ru-RU"/>
        </w:rPr>
        <w:t>20</w:t>
      </w:r>
      <w:r>
        <w:rPr>
          <w:sz w:val="24"/>
          <w:szCs w:val="24"/>
          <w:lang w:val="ru-RU"/>
        </w:rPr>
        <w:t>____</w:t>
      </w:r>
    </w:p>
    <w:p w:rsidR="003A7ED1" w:rsidRDefault="003A7ED1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</w:p>
    <w:p w:rsidR="0086762F" w:rsidRPr="00407852" w:rsidRDefault="0086762F" w:rsidP="0086762F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</w:t>
      </w:r>
      <w:r w:rsidR="00944BD1">
        <w:rPr>
          <w:sz w:val="24"/>
          <w:szCs w:val="24"/>
          <w:u w:val="single"/>
          <w:lang w:val="ru-RU"/>
        </w:rPr>
        <w:t>24</w:t>
      </w:r>
      <w:r>
        <w:rPr>
          <w:sz w:val="24"/>
          <w:szCs w:val="24"/>
          <w:lang w:val="ru-RU"/>
        </w:rPr>
        <w:t>_»_</w:t>
      </w:r>
      <w:r w:rsidR="00944BD1">
        <w:rPr>
          <w:sz w:val="24"/>
          <w:szCs w:val="24"/>
          <w:u w:val="single"/>
          <w:lang w:val="ru-RU"/>
        </w:rPr>
        <w:t>февраля</w:t>
      </w:r>
      <w:r>
        <w:rPr>
          <w:sz w:val="24"/>
          <w:szCs w:val="24"/>
          <w:lang w:val="ru-RU"/>
        </w:rPr>
        <w:t>__2016 г.</w:t>
      </w:r>
    </w:p>
    <w:p w:rsidR="0086762F" w:rsidRPr="001E2D33" w:rsidRDefault="0086762F" w:rsidP="0086762F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pacing w:val="-5"/>
          <w:sz w:val="24"/>
          <w:szCs w:val="24"/>
          <w:lang w:val="ru-RU"/>
        </w:rPr>
      </w:pPr>
    </w:p>
    <w:p w:rsidR="00485C8D" w:rsidRPr="00407852" w:rsidRDefault="00485C8D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</w:p>
    <w:p w:rsidR="00485C8D" w:rsidRPr="00407852" w:rsidRDefault="00485C8D" w:rsidP="00C828BA">
      <w:pPr>
        <w:pStyle w:val="a3"/>
        <w:tabs>
          <w:tab w:val="left" w:pos="6743"/>
          <w:tab w:val="left" w:pos="8502"/>
        </w:tabs>
        <w:spacing w:before="0"/>
        <w:ind w:left="6194" w:right="101"/>
        <w:jc w:val="left"/>
        <w:rPr>
          <w:sz w:val="24"/>
          <w:szCs w:val="24"/>
          <w:lang w:val="ru-RU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Pr="001E2D33" w:rsidRDefault="007D7379" w:rsidP="007D7379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</w:p>
    <w:p w:rsidR="007D7379" w:rsidRDefault="007D7379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АНТИКОРРУПЦИОННАЯ  ПОЛИТИКА</w:t>
      </w:r>
    </w:p>
    <w:p w:rsidR="004455B4" w:rsidRPr="001E2D33" w:rsidRDefault="004455B4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</w:p>
    <w:p w:rsidR="007D7379" w:rsidRPr="001E2D33" w:rsidRDefault="007D7379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  <w:r w:rsidRPr="001E2D33">
        <w:rPr>
          <w:b/>
          <w:bCs/>
          <w:sz w:val="28"/>
          <w:szCs w:val="28"/>
        </w:rPr>
        <w:t xml:space="preserve">ГОСУДАРСТВЕННОГО БЮДЖЕТНОГО УЧРЕЖДЕНИЯ </w:t>
      </w:r>
    </w:p>
    <w:p w:rsidR="007D7379" w:rsidRDefault="007D7379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  <w:r w:rsidRPr="001E2D33">
        <w:rPr>
          <w:b/>
          <w:bCs/>
          <w:sz w:val="28"/>
          <w:szCs w:val="28"/>
        </w:rPr>
        <w:t xml:space="preserve">РЕСПУБЛИКИ КРЫМ </w:t>
      </w:r>
    </w:p>
    <w:p w:rsidR="004455B4" w:rsidRPr="001E2D33" w:rsidRDefault="004455B4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</w:p>
    <w:p w:rsidR="004455B4" w:rsidRDefault="007D7379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  <w:r w:rsidRPr="001E2D33">
        <w:rPr>
          <w:b/>
          <w:bCs/>
          <w:sz w:val="28"/>
          <w:szCs w:val="28"/>
        </w:rPr>
        <w:t>«КРЫМСК</w:t>
      </w:r>
      <w:r w:rsidR="004455B4">
        <w:rPr>
          <w:b/>
          <w:bCs/>
          <w:sz w:val="28"/>
          <w:szCs w:val="28"/>
        </w:rPr>
        <w:t>ОТАТАРСКИЙ</w:t>
      </w:r>
      <w:r w:rsidRPr="001E2D33">
        <w:rPr>
          <w:b/>
          <w:bCs/>
          <w:sz w:val="28"/>
          <w:szCs w:val="28"/>
        </w:rPr>
        <w:t xml:space="preserve"> МУЗЕЙ </w:t>
      </w:r>
    </w:p>
    <w:p w:rsidR="007D7379" w:rsidRPr="001E2D33" w:rsidRDefault="007D7379" w:rsidP="004455B4">
      <w:pPr>
        <w:pStyle w:val="a6"/>
        <w:spacing w:before="0" w:beforeAutospacing="0" w:after="0" w:afterAutospacing="0"/>
        <w:ind w:hanging="709"/>
        <w:jc w:val="center"/>
        <w:rPr>
          <w:b/>
          <w:bCs/>
          <w:sz w:val="28"/>
          <w:szCs w:val="28"/>
        </w:rPr>
      </w:pPr>
      <w:r w:rsidRPr="001E2D33">
        <w:rPr>
          <w:b/>
          <w:bCs/>
          <w:sz w:val="28"/>
          <w:szCs w:val="28"/>
        </w:rPr>
        <w:t>КУЛЬТУРНО-ИСТОРИЧЕСКОГО НАСЛЕДИЯ»</w:t>
      </w: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Default="007D7379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6762F" w:rsidRDefault="0086762F" w:rsidP="007D7379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D7379" w:rsidRPr="007F28C7" w:rsidRDefault="007F28C7" w:rsidP="007D7379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F28C7">
        <w:rPr>
          <w:bCs/>
          <w:sz w:val="28"/>
          <w:szCs w:val="28"/>
        </w:rPr>
        <w:t>Симферополь 2016 г.</w:t>
      </w:r>
    </w:p>
    <w:p w:rsidR="00407852" w:rsidRPr="007D7379" w:rsidRDefault="004455B4" w:rsidP="007D7379">
      <w:pPr>
        <w:pStyle w:val="a5"/>
        <w:numPr>
          <w:ilvl w:val="0"/>
          <w:numId w:val="6"/>
        </w:numPr>
        <w:tabs>
          <w:tab w:val="left" w:pos="323"/>
          <w:tab w:val="left" w:pos="686"/>
        </w:tabs>
        <w:spacing w:before="98"/>
        <w:ind w:firstLine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о</w:t>
      </w:r>
      <w:proofErr w:type="spellStart"/>
      <w:r w:rsidR="007461C6" w:rsidRPr="00407852">
        <w:rPr>
          <w:b/>
          <w:sz w:val="24"/>
          <w:szCs w:val="24"/>
        </w:rPr>
        <w:t>бщие</w:t>
      </w:r>
      <w:proofErr w:type="spellEnd"/>
      <w:r w:rsidR="007461C6" w:rsidRPr="00407852">
        <w:rPr>
          <w:b/>
          <w:spacing w:val="-2"/>
          <w:sz w:val="24"/>
          <w:szCs w:val="24"/>
        </w:rPr>
        <w:t xml:space="preserve"> </w:t>
      </w:r>
      <w:proofErr w:type="spellStart"/>
      <w:r w:rsidR="007461C6" w:rsidRPr="00407852">
        <w:rPr>
          <w:b/>
          <w:sz w:val="24"/>
          <w:szCs w:val="24"/>
        </w:rPr>
        <w:t>положени</w:t>
      </w:r>
      <w:proofErr w:type="spellEnd"/>
      <w:r w:rsidR="00407852">
        <w:rPr>
          <w:b/>
          <w:sz w:val="24"/>
          <w:szCs w:val="24"/>
          <w:lang w:val="ru-RU"/>
        </w:rPr>
        <w:t>я.</w:t>
      </w:r>
    </w:p>
    <w:p w:rsidR="007D7379" w:rsidRDefault="007D7379" w:rsidP="007D7379">
      <w:pPr>
        <w:rPr>
          <w:sz w:val="24"/>
          <w:szCs w:val="24"/>
          <w:lang w:val="ru-RU"/>
        </w:rPr>
      </w:pPr>
    </w:p>
    <w:p w:rsidR="007D7379" w:rsidRDefault="007D7379" w:rsidP="00C828BA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proofErr w:type="gramStart"/>
      <w:r w:rsidRPr="007D7379">
        <w:rPr>
          <w:sz w:val="24"/>
          <w:szCs w:val="24"/>
          <w:lang w:val="ru-RU"/>
        </w:rPr>
        <w:t>Настоя</w:t>
      </w:r>
      <w:r w:rsidR="004455B4">
        <w:rPr>
          <w:sz w:val="24"/>
          <w:szCs w:val="24"/>
          <w:lang w:val="ru-RU"/>
        </w:rPr>
        <w:t xml:space="preserve">щая </w:t>
      </w:r>
      <w:proofErr w:type="spellStart"/>
      <w:r w:rsidR="004455B4">
        <w:rPr>
          <w:sz w:val="24"/>
          <w:szCs w:val="24"/>
          <w:lang w:val="ru-RU"/>
        </w:rPr>
        <w:t>антикоррупционная</w:t>
      </w:r>
      <w:proofErr w:type="spellEnd"/>
      <w:r w:rsidR="004455B4">
        <w:rPr>
          <w:sz w:val="24"/>
          <w:szCs w:val="24"/>
          <w:lang w:val="ru-RU"/>
        </w:rPr>
        <w:t xml:space="preserve"> политика Государственного бюджетного учреждения Республики Крым</w:t>
      </w:r>
      <w:r w:rsidRPr="007D7379">
        <w:rPr>
          <w:sz w:val="24"/>
          <w:szCs w:val="24"/>
          <w:lang w:val="ru-RU"/>
        </w:rPr>
        <w:t xml:space="preserve"> «</w:t>
      </w:r>
      <w:proofErr w:type="spellStart"/>
      <w:r w:rsidRPr="007D7379">
        <w:rPr>
          <w:sz w:val="24"/>
          <w:szCs w:val="24"/>
          <w:lang w:val="ru-RU"/>
        </w:rPr>
        <w:t>Крымскотатарский</w:t>
      </w:r>
      <w:proofErr w:type="spellEnd"/>
      <w:r w:rsidRPr="007D7379">
        <w:rPr>
          <w:sz w:val="24"/>
          <w:szCs w:val="24"/>
          <w:lang w:val="ru-RU"/>
        </w:rPr>
        <w:t xml:space="preserve"> музей культурно-исторического наследия» (далее – Политика и Музей соответственно) разработана во исполнение требований статьи 13.3 Федерального закона от 25 декабря 2008 г. № 273 – Ф3 «О противодействии коррупции» и других Указов Президента Российской Федерации по вопросам противодействия коррупции, а так же в соответствии с Методическими рекомендациями по разработке и принятию организациями мер по</w:t>
      </w:r>
      <w:proofErr w:type="gramEnd"/>
      <w:r w:rsidRPr="007D7379">
        <w:rPr>
          <w:sz w:val="24"/>
          <w:szCs w:val="24"/>
          <w:lang w:val="ru-RU"/>
        </w:rPr>
        <w:t xml:space="preserve"> предупреждению и противодействию коррупции, </w:t>
      </w:r>
      <w:proofErr w:type="gramStart"/>
      <w:r w:rsidRPr="007D7379">
        <w:rPr>
          <w:sz w:val="24"/>
          <w:szCs w:val="24"/>
          <w:lang w:val="ru-RU"/>
        </w:rPr>
        <w:t>утвержденными</w:t>
      </w:r>
      <w:proofErr w:type="gramEnd"/>
      <w:r w:rsidRPr="007D7379">
        <w:rPr>
          <w:sz w:val="24"/>
          <w:szCs w:val="24"/>
          <w:lang w:val="ru-RU"/>
        </w:rPr>
        <w:t xml:space="preserve"> Министерством труда и социальной защиты Российской Федерации от 08 ноября 2013г.</w:t>
      </w:r>
      <w:r w:rsidRPr="007D7379">
        <w:rPr>
          <w:sz w:val="24"/>
          <w:szCs w:val="24"/>
        </w:rPr>
        <w:t>  </w:t>
      </w:r>
    </w:p>
    <w:p w:rsidR="007D7379" w:rsidRDefault="007D7379" w:rsidP="00C828BA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proofErr w:type="spellStart"/>
      <w:r w:rsidRPr="007D7379">
        <w:rPr>
          <w:sz w:val="24"/>
          <w:szCs w:val="24"/>
          <w:lang w:val="ru-RU"/>
        </w:rPr>
        <w:t>Антикоррупционная</w:t>
      </w:r>
      <w:proofErr w:type="spellEnd"/>
      <w:r w:rsidRPr="007D7379">
        <w:rPr>
          <w:sz w:val="24"/>
          <w:szCs w:val="24"/>
          <w:lang w:val="ru-RU"/>
        </w:rPr>
        <w:t xml:space="preserve"> политика является базовым документом Музея, в котором отражены сведения о взаимосвязанных принципах, единого подхода к обеспечению работы по профилактике и пресечению коррупционных правонарушений в деятельности Музея.</w:t>
      </w:r>
    </w:p>
    <w:p w:rsidR="007D7379" w:rsidRDefault="007D7379" w:rsidP="007D7379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Политика направлена на решение следующих задач:</w:t>
      </w:r>
    </w:p>
    <w:p w:rsidR="007D7379" w:rsidRDefault="007D7379" w:rsidP="007D7379">
      <w:pPr>
        <w:pStyle w:val="a5"/>
        <w:numPr>
          <w:ilvl w:val="0"/>
          <w:numId w:val="32"/>
        </w:numPr>
        <w:spacing w:before="0"/>
        <w:ind w:left="284" w:firstLine="76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определение основных принципов противодействия коррупции в Музее.</w:t>
      </w:r>
    </w:p>
    <w:p w:rsidR="007D7379" w:rsidRDefault="007D7379" w:rsidP="007D7379">
      <w:pPr>
        <w:pStyle w:val="a5"/>
        <w:numPr>
          <w:ilvl w:val="0"/>
          <w:numId w:val="32"/>
        </w:numPr>
        <w:spacing w:before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информирование работников Музея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7D7379" w:rsidRDefault="007D7379" w:rsidP="007D7379">
      <w:pPr>
        <w:pStyle w:val="a5"/>
        <w:numPr>
          <w:ilvl w:val="0"/>
          <w:numId w:val="32"/>
        </w:numPr>
        <w:spacing w:before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 xml:space="preserve">установление обязанности работников знать и соблюдать принципы и требования настоящей Политики, ключевые нормы </w:t>
      </w:r>
      <w:proofErr w:type="spellStart"/>
      <w:r w:rsidRPr="007D7379">
        <w:rPr>
          <w:sz w:val="24"/>
          <w:szCs w:val="24"/>
          <w:lang w:val="ru-RU"/>
        </w:rPr>
        <w:t>антикоррупционного</w:t>
      </w:r>
      <w:proofErr w:type="spellEnd"/>
      <w:r w:rsidRPr="007D7379">
        <w:rPr>
          <w:sz w:val="24"/>
          <w:szCs w:val="24"/>
          <w:lang w:val="ru-RU"/>
        </w:rPr>
        <w:t xml:space="preserve"> законодательства, а так же адекватные процедуры по предотвращению коррупции;</w:t>
      </w:r>
    </w:p>
    <w:p w:rsidR="007D7379" w:rsidRDefault="007D7379" w:rsidP="007D7379">
      <w:pPr>
        <w:pStyle w:val="a5"/>
        <w:numPr>
          <w:ilvl w:val="0"/>
          <w:numId w:val="32"/>
        </w:numPr>
        <w:spacing w:before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формирование у работников Музея, его контрагентов</w:t>
      </w:r>
      <w:r w:rsidRPr="007D7379">
        <w:rPr>
          <w:sz w:val="24"/>
          <w:szCs w:val="24"/>
        </w:rPr>
        <w:t> </w:t>
      </w:r>
      <w:r w:rsidRPr="007D7379">
        <w:rPr>
          <w:sz w:val="24"/>
          <w:szCs w:val="24"/>
          <w:lang w:val="ru-RU"/>
        </w:rPr>
        <w:t xml:space="preserve"> иных лиц единообразного понимания Политики Музея о непринятии коррупции в любых ее формах и проявлениях;</w:t>
      </w:r>
    </w:p>
    <w:p w:rsidR="007D7379" w:rsidRPr="007D7379" w:rsidRDefault="007D7379" w:rsidP="007D7379">
      <w:pPr>
        <w:pStyle w:val="a5"/>
        <w:numPr>
          <w:ilvl w:val="0"/>
          <w:numId w:val="32"/>
        </w:numPr>
        <w:spacing w:before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минимизация риска вовлечения Музея и его работников, независимо от занимаемой должности, в коррупционную деятельность.</w:t>
      </w:r>
    </w:p>
    <w:p w:rsidR="00AB58F5" w:rsidRPr="007D7379" w:rsidRDefault="007461C6" w:rsidP="00C828BA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>В настоящем документе используются следующие термины и их</w:t>
      </w:r>
      <w:r w:rsidRPr="007D7379">
        <w:rPr>
          <w:spacing w:val="-13"/>
          <w:sz w:val="24"/>
          <w:szCs w:val="24"/>
          <w:lang w:val="ru-RU"/>
        </w:rPr>
        <w:t xml:space="preserve"> </w:t>
      </w:r>
      <w:r w:rsidRPr="007D7379">
        <w:rPr>
          <w:sz w:val="24"/>
          <w:szCs w:val="24"/>
          <w:lang w:val="ru-RU"/>
        </w:rPr>
        <w:t>определения:</w:t>
      </w:r>
    </w:p>
    <w:p w:rsidR="00AB58F5" w:rsidRPr="00407852" w:rsidRDefault="007461C6" w:rsidP="007D7379">
      <w:pPr>
        <w:pStyle w:val="a3"/>
        <w:spacing w:before="0"/>
        <w:ind w:left="0" w:firstLine="720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Коррупция </w:t>
      </w:r>
      <w:r w:rsidRPr="00407852">
        <w:rPr>
          <w:sz w:val="24"/>
          <w:szCs w:val="24"/>
          <w:lang w:val="ru-RU"/>
        </w:rPr>
        <w:t xml:space="preserve">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общества, </w:t>
      </w:r>
      <w:r w:rsidR="00CF5B3E">
        <w:rPr>
          <w:sz w:val="24"/>
          <w:szCs w:val="24"/>
          <w:lang w:val="ru-RU"/>
        </w:rPr>
        <w:t>учреждения</w:t>
      </w:r>
      <w:r w:rsidRPr="00407852">
        <w:rPr>
          <w:sz w:val="24"/>
          <w:szCs w:val="24"/>
          <w:lang w:val="ru-RU"/>
        </w:rPr>
        <w:t xml:space="preserve"> и государства в целя</w:t>
      </w:r>
      <w:r w:rsidR="00A6729E">
        <w:rPr>
          <w:sz w:val="24"/>
          <w:szCs w:val="24"/>
          <w:lang w:val="ru-RU"/>
        </w:rPr>
        <w:t>х получения выгоды в виде денег,</w:t>
      </w:r>
      <w:r w:rsidRPr="00407852">
        <w:rPr>
          <w:sz w:val="24"/>
          <w:szCs w:val="24"/>
          <w:lang w:val="ru-RU"/>
        </w:rPr>
        <w:t xml:space="preserve">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407852">
        <w:rPr>
          <w:sz w:val="24"/>
          <w:szCs w:val="24"/>
          <w:lang w:val="ru-RU"/>
        </w:rPr>
        <w:t xml:space="preserve">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№ 273-ФЗ «О противодействии коррупции»).</w:t>
      </w:r>
    </w:p>
    <w:p w:rsidR="00AB58F5" w:rsidRPr="00407852" w:rsidRDefault="007461C6" w:rsidP="007D7379">
      <w:pPr>
        <w:pStyle w:val="a3"/>
        <w:spacing w:before="5"/>
        <w:ind w:left="0" w:right="104" w:firstLine="720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Противодействие коррупции </w:t>
      </w:r>
      <w:r w:rsidR="00407852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деятельность</w:t>
      </w:r>
      <w:r w:rsidR="00407852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 xml:space="preserve"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 их полномочий (пункт 2статьи 1 Федерального закона от 25 декабря 2008 года № 273-ФЗ </w:t>
      </w:r>
      <w:r w:rsidRPr="00407852">
        <w:rPr>
          <w:spacing w:val="-3"/>
          <w:sz w:val="24"/>
          <w:szCs w:val="24"/>
          <w:lang w:val="ru-RU"/>
        </w:rPr>
        <w:t xml:space="preserve">«О </w:t>
      </w:r>
      <w:r w:rsidRPr="00407852">
        <w:rPr>
          <w:sz w:val="24"/>
          <w:szCs w:val="24"/>
          <w:lang w:val="ru-RU"/>
        </w:rPr>
        <w:t>противодействии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коррупции»):</w:t>
      </w:r>
    </w:p>
    <w:p w:rsidR="009869E2" w:rsidRDefault="007461C6" w:rsidP="007D7379">
      <w:pPr>
        <w:pStyle w:val="a3"/>
        <w:numPr>
          <w:ilvl w:val="0"/>
          <w:numId w:val="35"/>
        </w:numPr>
        <w:spacing w:before="7"/>
        <w:ind w:left="0" w:right="109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по предупреждению коррупции, в том числе по выявлению и последующему устранению причин коррупции (профилактика</w:t>
      </w:r>
      <w:r w:rsidRPr="009869E2">
        <w:rPr>
          <w:spacing w:val="-11"/>
          <w:sz w:val="24"/>
          <w:szCs w:val="24"/>
          <w:lang w:val="ru-RU"/>
        </w:rPr>
        <w:t xml:space="preserve"> </w:t>
      </w:r>
      <w:r w:rsidRPr="009869E2">
        <w:rPr>
          <w:sz w:val="24"/>
          <w:szCs w:val="24"/>
          <w:lang w:val="ru-RU"/>
        </w:rPr>
        <w:t>коррупции);</w:t>
      </w:r>
    </w:p>
    <w:p w:rsidR="009869E2" w:rsidRPr="009869E2" w:rsidRDefault="007461C6" w:rsidP="009869E2">
      <w:pPr>
        <w:pStyle w:val="a3"/>
        <w:numPr>
          <w:ilvl w:val="0"/>
          <w:numId w:val="35"/>
        </w:numPr>
        <w:spacing w:before="7"/>
        <w:ind w:left="0" w:right="101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по выявлению, предупреждению, пресечению, раскрытию и расследованию  коррупционных правонарушений (борьба с</w:t>
      </w:r>
      <w:r w:rsidRPr="009869E2">
        <w:rPr>
          <w:spacing w:val="-9"/>
          <w:sz w:val="24"/>
          <w:szCs w:val="24"/>
          <w:lang w:val="ru-RU"/>
        </w:rPr>
        <w:t xml:space="preserve"> </w:t>
      </w:r>
      <w:r w:rsidR="009869E2">
        <w:rPr>
          <w:sz w:val="24"/>
          <w:szCs w:val="24"/>
          <w:lang w:val="ru-RU"/>
        </w:rPr>
        <w:t>коррупцией).</w:t>
      </w:r>
    </w:p>
    <w:p w:rsidR="009869E2" w:rsidRDefault="007461C6" w:rsidP="00A6729E">
      <w:pPr>
        <w:pStyle w:val="a3"/>
        <w:numPr>
          <w:ilvl w:val="0"/>
          <w:numId w:val="35"/>
        </w:numPr>
        <w:spacing w:before="7"/>
        <w:ind w:left="0" w:right="101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 xml:space="preserve">по минимизации и (или) ликвидации последствий коррупционных правонарушений. </w:t>
      </w:r>
    </w:p>
    <w:p w:rsidR="00AB58F5" w:rsidRPr="009869E2" w:rsidRDefault="007461C6" w:rsidP="009869E2">
      <w:pPr>
        <w:pStyle w:val="a3"/>
        <w:spacing w:before="7"/>
        <w:ind w:left="0" w:right="101" w:firstLine="720"/>
        <w:rPr>
          <w:sz w:val="24"/>
          <w:szCs w:val="24"/>
          <w:lang w:val="ru-RU"/>
        </w:rPr>
      </w:pPr>
      <w:r w:rsidRPr="009869E2">
        <w:rPr>
          <w:b/>
          <w:sz w:val="24"/>
          <w:szCs w:val="24"/>
          <w:lang w:val="ru-RU"/>
        </w:rPr>
        <w:t xml:space="preserve">Предупреждение коррупции </w:t>
      </w:r>
      <w:r w:rsidR="00A6729E" w:rsidRPr="009869E2">
        <w:rPr>
          <w:sz w:val="24"/>
          <w:szCs w:val="24"/>
          <w:lang w:val="ru-RU"/>
        </w:rPr>
        <w:t>–</w:t>
      </w:r>
      <w:r w:rsidRPr="009869E2">
        <w:rPr>
          <w:sz w:val="24"/>
          <w:szCs w:val="24"/>
          <w:lang w:val="ru-RU"/>
        </w:rPr>
        <w:t xml:space="preserve"> деятельность</w:t>
      </w:r>
      <w:r w:rsidR="00A6729E" w:rsidRPr="009869E2">
        <w:rPr>
          <w:sz w:val="24"/>
          <w:szCs w:val="24"/>
          <w:lang w:val="ru-RU"/>
        </w:rPr>
        <w:t xml:space="preserve"> </w:t>
      </w:r>
      <w:r w:rsidR="00CF5B3E">
        <w:rPr>
          <w:sz w:val="24"/>
          <w:szCs w:val="24"/>
          <w:lang w:val="ru-RU"/>
        </w:rPr>
        <w:t>учреждения</w:t>
      </w:r>
      <w:r w:rsidRPr="009869E2">
        <w:rPr>
          <w:sz w:val="24"/>
          <w:szCs w:val="24"/>
          <w:lang w:val="ru-RU"/>
        </w:rPr>
        <w:t>, направленная на введение  элементов  корпоративной  культуры,  организационной  структуры,  правил и процедур,</w:t>
      </w:r>
      <w:r w:rsidR="00A6729E" w:rsidRPr="009869E2">
        <w:rPr>
          <w:sz w:val="24"/>
          <w:szCs w:val="24"/>
          <w:lang w:val="ru-RU"/>
        </w:rPr>
        <w:t xml:space="preserve"> </w:t>
      </w:r>
      <w:r w:rsidRPr="009869E2">
        <w:rPr>
          <w:sz w:val="24"/>
          <w:szCs w:val="24"/>
          <w:lang w:val="ru-RU"/>
        </w:rPr>
        <w:t>регламентированных внутренними нормативными документами, обеспечивающих недопущение коррупционных правонарушений.</w:t>
      </w:r>
    </w:p>
    <w:p w:rsidR="00AB58F5" w:rsidRPr="00407852" w:rsidRDefault="007461C6" w:rsidP="009869E2">
      <w:pPr>
        <w:pStyle w:val="a3"/>
        <w:spacing w:before="2"/>
        <w:ind w:right="101" w:firstLine="618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Организация </w:t>
      </w:r>
      <w:r w:rsidR="003A7ED1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юридическое</w:t>
      </w:r>
      <w:r w:rsidR="003A7ED1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лицо независимо от формы собственности, организационн</w:t>
      </w:r>
      <w:proofErr w:type="gramStart"/>
      <w:r w:rsidRPr="00407852">
        <w:rPr>
          <w:sz w:val="24"/>
          <w:szCs w:val="24"/>
          <w:lang w:val="ru-RU"/>
        </w:rPr>
        <w:t>о-</w:t>
      </w:r>
      <w:proofErr w:type="gramEnd"/>
      <w:r w:rsidRPr="00407852">
        <w:rPr>
          <w:sz w:val="24"/>
          <w:szCs w:val="24"/>
          <w:lang w:val="ru-RU"/>
        </w:rPr>
        <w:t xml:space="preserve"> правовой формы и отраслевой принадлежности.</w:t>
      </w:r>
    </w:p>
    <w:p w:rsidR="00AB58F5" w:rsidRPr="00407852" w:rsidRDefault="007461C6" w:rsidP="009869E2">
      <w:pPr>
        <w:pStyle w:val="a3"/>
        <w:spacing w:before="7"/>
        <w:ind w:right="107" w:firstLine="618"/>
        <w:rPr>
          <w:sz w:val="24"/>
          <w:szCs w:val="24"/>
          <w:lang w:val="ru-RU"/>
        </w:rPr>
      </w:pPr>
      <w:r w:rsidRPr="00407852">
        <w:rPr>
          <w:b/>
          <w:sz w:val="24"/>
          <w:szCs w:val="24"/>
          <w:lang w:val="ru-RU"/>
        </w:rPr>
        <w:t xml:space="preserve">Контрагент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любое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 xml:space="preserve">российское или иностранное юридическое или физическое лицо, с которым </w:t>
      </w:r>
      <w:r w:rsidR="00CF5B3E">
        <w:rPr>
          <w:sz w:val="24"/>
          <w:szCs w:val="24"/>
          <w:lang w:val="ru-RU"/>
        </w:rPr>
        <w:t>учреждение</w:t>
      </w:r>
      <w:r w:rsidRPr="00407852">
        <w:rPr>
          <w:sz w:val="24"/>
          <w:szCs w:val="24"/>
          <w:lang w:val="ru-RU"/>
        </w:rPr>
        <w:t xml:space="preserve"> вступает в договорные отношения, за исключением </w:t>
      </w:r>
      <w:r w:rsidRPr="00407852">
        <w:rPr>
          <w:sz w:val="24"/>
          <w:szCs w:val="24"/>
          <w:lang w:val="ru-RU"/>
        </w:rPr>
        <w:lastRenderedPageBreak/>
        <w:t>трудовых отношений.</w:t>
      </w:r>
    </w:p>
    <w:p w:rsidR="00AB58F5" w:rsidRPr="00407852" w:rsidRDefault="007461C6" w:rsidP="009869E2">
      <w:pPr>
        <w:pStyle w:val="a3"/>
        <w:spacing w:before="7"/>
        <w:ind w:right="102" w:firstLine="618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Взятка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получение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либо, если оно в</w:t>
      </w:r>
      <w:proofErr w:type="gramEnd"/>
      <w:r w:rsidRPr="00407852">
        <w:rPr>
          <w:sz w:val="24"/>
          <w:szCs w:val="24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58F5" w:rsidRPr="00407852" w:rsidRDefault="007461C6" w:rsidP="009869E2">
      <w:pPr>
        <w:pStyle w:val="a3"/>
        <w:spacing w:before="2"/>
        <w:ind w:right="105" w:firstLine="618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Коммерческий подкуп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незаконные</w:t>
      </w:r>
      <w:r w:rsidR="00A6729E">
        <w:rPr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B58F5" w:rsidRPr="00407852" w:rsidRDefault="007461C6" w:rsidP="009869E2">
      <w:pPr>
        <w:pStyle w:val="a3"/>
        <w:spacing w:before="2"/>
        <w:ind w:right="105" w:firstLine="618"/>
        <w:rPr>
          <w:sz w:val="24"/>
          <w:szCs w:val="24"/>
          <w:lang w:val="ru-RU"/>
        </w:rPr>
      </w:pPr>
      <w:proofErr w:type="gramStart"/>
      <w:r w:rsidRPr="00407852">
        <w:rPr>
          <w:b/>
          <w:sz w:val="24"/>
          <w:szCs w:val="24"/>
          <w:lang w:val="ru-RU"/>
        </w:rPr>
        <w:t xml:space="preserve">Конфликт интересов </w:t>
      </w:r>
      <w:r w:rsidR="00A6729E">
        <w:rPr>
          <w:sz w:val="24"/>
          <w:szCs w:val="24"/>
          <w:lang w:val="ru-RU"/>
        </w:rPr>
        <w:t>–</w:t>
      </w:r>
      <w:r w:rsidRPr="00407852">
        <w:rPr>
          <w:sz w:val="24"/>
          <w:szCs w:val="24"/>
          <w:lang w:val="ru-RU"/>
        </w:rPr>
        <w:t xml:space="preserve">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CF5B3E">
        <w:rPr>
          <w:sz w:val="24"/>
          <w:szCs w:val="24"/>
          <w:lang w:val="ru-RU"/>
        </w:rPr>
        <w:t>учреждения</w:t>
      </w:r>
      <w:r w:rsidRPr="00407852">
        <w:rPr>
          <w:sz w:val="24"/>
          <w:szCs w:val="24"/>
          <w:lang w:val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3A7ED1">
        <w:rPr>
          <w:sz w:val="24"/>
          <w:szCs w:val="24"/>
          <w:lang w:val="ru-RU"/>
        </w:rPr>
        <w:t>Уч</w:t>
      </w:r>
      <w:r w:rsidRPr="00407852">
        <w:rPr>
          <w:sz w:val="24"/>
          <w:szCs w:val="24"/>
          <w:lang w:val="ru-RU"/>
        </w:rPr>
        <w:t>реждения (организации), работником которой он является.</w:t>
      </w:r>
      <w:proofErr w:type="gramEnd"/>
    </w:p>
    <w:p w:rsidR="00AB58F5" w:rsidRPr="00407852" w:rsidRDefault="009869E2" w:rsidP="00A6729E">
      <w:pPr>
        <w:tabs>
          <w:tab w:val="left" w:pos="9386"/>
        </w:tabs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</w:t>
      </w:r>
      <w:r w:rsidR="007461C6" w:rsidRPr="00407852">
        <w:rPr>
          <w:b/>
          <w:sz w:val="24"/>
          <w:szCs w:val="24"/>
          <w:lang w:val="ru-RU"/>
        </w:rPr>
        <w:t>Личная</w:t>
      </w:r>
      <w:r w:rsidR="00A6729E">
        <w:rPr>
          <w:b/>
          <w:sz w:val="24"/>
          <w:szCs w:val="24"/>
          <w:lang w:val="ru-RU"/>
        </w:rPr>
        <w:t xml:space="preserve"> </w:t>
      </w:r>
      <w:r w:rsidR="007461C6" w:rsidRPr="00407852">
        <w:rPr>
          <w:b/>
          <w:sz w:val="24"/>
          <w:szCs w:val="24"/>
          <w:lang w:val="ru-RU"/>
        </w:rPr>
        <w:t>заинтересованность</w:t>
      </w:r>
      <w:r w:rsidR="00A6729E">
        <w:rPr>
          <w:b/>
          <w:sz w:val="24"/>
          <w:szCs w:val="24"/>
          <w:lang w:val="ru-RU"/>
        </w:rPr>
        <w:t xml:space="preserve"> </w:t>
      </w:r>
      <w:r w:rsidR="007461C6" w:rsidRPr="00407852">
        <w:rPr>
          <w:b/>
          <w:sz w:val="24"/>
          <w:szCs w:val="24"/>
          <w:lang w:val="ru-RU"/>
        </w:rPr>
        <w:t>работника (представителя</w:t>
      </w:r>
      <w:r w:rsidR="00A6729E">
        <w:rPr>
          <w:b/>
          <w:sz w:val="24"/>
          <w:szCs w:val="24"/>
          <w:lang w:val="ru-RU"/>
        </w:rPr>
        <w:t xml:space="preserve"> </w:t>
      </w:r>
      <w:r w:rsidR="007461C6" w:rsidRPr="00407852">
        <w:rPr>
          <w:b/>
          <w:sz w:val="24"/>
          <w:szCs w:val="24"/>
          <w:lang w:val="ru-RU"/>
        </w:rPr>
        <w:t>организации)</w:t>
      </w:r>
      <w:r w:rsidR="00A6729E">
        <w:rPr>
          <w:b/>
          <w:sz w:val="24"/>
          <w:szCs w:val="24"/>
          <w:lang w:val="ru-RU"/>
        </w:rPr>
        <w:t xml:space="preserve"> – </w:t>
      </w:r>
      <w:r w:rsidR="007461C6" w:rsidRPr="00407852">
        <w:rPr>
          <w:sz w:val="24"/>
          <w:szCs w:val="24"/>
          <w:lang w:val="ru-RU"/>
        </w:rPr>
        <w:t>заинтересованность</w:t>
      </w:r>
      <w:r w:rsidR="00A6729E">
        <w:rPr>
          <w:sz w:val="24"/>
          <w:szCs w:val="24"/>
          <w:lang w:val="ru-RU"/>
        </w:rPr>
        <w:t xml:space="preserve"> </w:t>
      </w:r>
      <w:r w:rsidR="007461C6" w:rsidRPr="00407852">
        <w:rPr>
          <w:sz w:val="24"/>
          <w:szCs w:val="24"/>
          <w:lang w:val="ru-RU"/>
        </w:rPr>
        <w:t>работника (представителя организации), связанная с 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</w:t>
      </w:r>
      <w:r w:rsidR="007461C6" w:rsidRPr="00407852">
        <w:rPr>
          <w:spacing w:val="-2"/>
          <w:sz w:val="24"/>
          <w:szCs w:val="24"/>
          <w:lang w:val="ru-RU"/>
        </w:rPr>
        <w:t xml:space="preserve"> </w:t>
      </w:r>
      <w:r w:rsidR="007461C6" w:rsidRPr="00407852">
        <w:rPr>
          <w:sz w:val="24"/>
          <w:szCs w:val="24"/>
          <w:lang w:val="ru-RU"/>
        </w:rPr>
        <w:t>лиц.</w:t>
      </w:r>
    </w:p>
    <w:p w:rsidR="00AB58F5" w:rsidRPr="00A6729E" w:rsidRDefault="00AB58F5" w:rsidP="00C828BA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AB58F5" w:rsidRDefault="007461C6" w:rsidP="00C828BA">
      <w:pPr>
        <w:pStyle w:val="Heading1"/>
        <w:numPr>
          <w:ilvl w:val="0"/>
          <w:numId w:val="6"/>
        </w:numPr>
        <w:tabs>
          <w:tab w:val="left" w:pos="323"/>
        </w:tabs>
        <w:ind w:left="322" w:hanging="220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 xml:space="preserve">К принципам </w:t>
      </w:r>
      <w:r w:rsidR="00CF5B3E">
        <w:rPr>
          <w:sz w:val="24"/>
          <w:szCs w:val="24"/>
          <w:lang w:val="ru-RU"/>
        </w:rPr>
        <w:t>П</w:t>
      </w:r>
      <w:r w:rsidRPr="00407852">
        <w:rPr>
          <w:sz w:val="24"/>
          <w:szCs w:val="24"/>
          <w:lang w:val="ru-RU"/>
        </w:rPr>
        <w:t xml:space="preserve">олитики </w:t>
      </w:r>
      <w:r w:rsidR="00FD59EE">
        <w:rPr>
          <w:sz w:val="24"/>
          <w:szCs w:val="24"/>
          <w:lang w:val="ru-RU"/>
        </w:rPr>
        <w:t>Музея</w:t>
      </w:r>
      <w:r w:rsidRPr="00407852">
        <w:rPr>
          <w:spacing w:val="-9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относятся:</w:t>
      </w:r>
    </w:p>
    <w:p w:rsidR="00FD59EE" w:rsidRPr="00407852" w:rsidRDefault="00FD59EE" w:rsidP="00FD59EE">
      <w:pPr>
        <w:pStyle w:val="Heading1"/>
        <w:tabs>
          <w:tab w:val="left" w:pos="323"/>
        </w:tabs>
        <w:ind w:left="322"/>
        <w:rPr>
          <w:sz w:val="24"/>
          <w:szCs w:val="24"/>
          <w:lang w:val="ru-RU"/>
        </w:rPr>
      </w:pP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8"/>
        <w:ind w:right="103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 xml:space="preserve">ринцип соответствия </w:t>
      </w:r>
      <w:r w:rsidR="00CF5B3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 xml:space="preserve">олитики </w:t>
      </w:r>
      <w:r w:rsidRPr="00FD59EE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действующему законод</w:t>
      </w:r>
      <w:r w:rsidRPr="00FD59EE">
        <w:rPr>
          <w:sz w:val="24"/>
          <w:szCs w:val="24"/>
          <w:lang w:val="ru-RU"/>
        </w:rPr>
        <w:t>ательству и общепринятым нормам.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54"/>
        </w:tabs>
        <w:spacing w:before="2"/>
        <w:ind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государственной власти, местного самоуправления, своими работниками и иными</w:t>
      </w:r>
      <w:r w:rsidR="007461C6" w:rsidRPr="00FD59EE">
        <w:rPr>
          <w:spacing w:val="-12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лицами.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4"/>
        <w:ind w:left="229" w:right="106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личного</w:t>
      </w:r>
      <w:r w:rsidRPr="00FD59EE">
        <w:rPr>
          <w:sz w:val="24"/>
          <w:szCs w:val="24"/>
          <w:lang w:val="ru-RU"/>
        </w:rPr>
        <w:t xml:space="preserve"> примера руководства. Директор Музея</w:t>
      </w:r>
      <w:r w:rsidR="007461C6" w:rsidRPr="00FD59EE">
        <w:rPr>
          <w:sz w:val="24"/>
          <w:szCs w:val="24"/>
          <w:lang w:val="ru-RU"/>
        </w:rPr>
        <w:t xml:space="preserve"> и и</w:t>
      </w:r>
      <w:r w:rsidRPr="00FD59EE">
        <w:rPr>
          <w:sz w:val="24"/>
          <w:szCs w:val="24"/>
          <w:lang w:val="ru-RU"/>
        </w:rPr>
        <w:t>ные руководящие работники Музея</w:t>
      </w:r>
      <w:r w:rsidR="007461C6" w:rsidRPr="00FD59EE">
        <w:rPr>
          <w:sz w:val="24"/>
          <w:szCs w:val="24"/>
          <w:lang w:val="ru-RU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</w:t>
      </w:r>
      <w:r w:rsidR="007461C6" w:rsidRPr="00FD59EE">
        <w:rPr>
          <w:spacing w:val="-1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коррупции.</w:t>
      </w:r>
    </w:p>
    <w:p w:rsidR="00FD59EE" w:rsidRP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вовлеченности работников</w:t>
      </w:r>
      <w:r w:rsidR="007461C6" w:rsidRPr="00FD59EE">
        <w:rPr>
          <w:spacing w:val="-5"/>
          <w:sz w:val="24"/>
          <w:szCs w:val="24"/>
          <w:lang w:val="ru-RU"/>
        </w:rPr>
        <w:t xml:space="preserve"> </w:t>
      </w:r>
      <w:r w:rsidRPr="00FD59EE">
        <w:rPr>
          <w:spacing w:val="-5"/>
          <w:sz w:val="24"/>
          <w:szCs w:val="24"/>
          <w:lang w:val="ru-RU"/>
        </w:rPr>
        <w:t>Музея.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п</w:t>
      </w:r>
      <w:r w:rsidR="007461C6" w:rsidRPr="00FD59EE">
        <w:rPr>
          <w:sz w:val="24"/>
          <w:szCs w:val="24"/>
          <w:lang w:val="ru-RU"/>
        </w:rPr>
        <w:t>риоритета мер предупреждения коррупции и нравственных начал борьбы с</w:t>
      </w:r>
      <w:r w:rsidR="007461C6" w:rsidRPr="00FD59EE">
        <w:rPr>
          <w:spacing w:val="-9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коррупцией.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Н</w:t>
      </w:r>
      <w:r w:rsidR="007461C6" w:rsidRPr="00FD59EE">
        <w:rPr>
          <w:sz w:val="24"/>
          <w:szCs w:val="24"/>
          <w:lang w:val="ru-RU"/>
        </w:rPr>
        <w:t xml:space="preserve">едопустимости установления привилегий и иммунитетов, ограничивающих  ответственность или усложняющих порядок привлечения к ответственности определенной группы работников </w:t>
      </w:r>
      <w:r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>, совершивших коррупционные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правонарушения.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27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с</w:t>
      </w:r>
      <w:r w:rsidR="007461C6" w:rsidRPr="00FD59EE">
        <w:rPr>
          <w:sz w:val="24"/>
          <w:szCs w:val="24"/>
          <w:lang w:val="ru-RU"/>
        </w:rPr>
        <w:t xml:space="preserve">оразмерности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антикоррупционных</w:t>
      </w:r>
      <w:proofErr w:type="spellEnd"/>
      <w:r w:rsidR="007461C6" w:rsidRPr="00FD59EE">
        <w:rPr>
          <w:sz w:val="24"/>
          <w:szCs w:val="24"/>
          <w:lang w:val="ru-RU"/>
        </w:rPr>
        <w:t xml:space="preserve"> процедур риску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коррупции.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Н</w:t>
      </w:r>
      <w:r w:rsidR="007461C6" w:rsidRPr="00FD59EE">
        <w:rPr>
          <w:sz w:val="24"/>
          <w:szCs w:val="24"/>
          <w:lang w:val="ru-RU"/>
        </w:rPr>
        <w:t xml:space="preserve">едопустимость ограничения доступа к информации о фактах коррупции и мерах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антикоррупционной</w:t>
      </w:r>
      <w:proofErr w:type="spellEnd"/>
      <w:r w:rsidR="007461C6" w:rsidRPr="00FD59EE">
        <w:rPr>
          <w:spacing w:val="-6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политики.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Принцип э</w:t>
      </w:r>
      <w:r w:rsidR="007461C6" w:rsidRPr="00FD59EE">
        <w:rPr>
          <w:sz w:val="24"/>
          <w:szCs w:val="24"/>
          <w:lang w:val="ru-RU"/>
        </w:rPr>
        <w:t xml:space="preserve">ффективности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антикоррупционных</w:t>
      </w:r>
      <w:proofErr w:type="spellEnd"/>
      <w:r w:rsidR="007461C6" w:rsidRPr="00FD59EE">
        <w:rPr>
          <w:spacing w:val="-11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процедур.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>ринцип ответственности и неотвратимости наказания за коррупционные</w:t>
      </w:r>
      <w:r w:rsidR="007461C6" w:rsidRPr="00FD59EE">
        <w:rPr>
          <w:spacing w:val="-13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правонарушения.</w:t>
      </w:r>
    </w:p>
    <w:p w:rsid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 w:rsidRPr="00FD59EE">
        <w:rPr>
          <w:sz w:val="24"/>
          <w:szCs w:val="24"/>
          <w:lang w:val="ru-RU"/>
        </w:rPr>
        <w:t>П</w:t>
      </w:r>
      <w:r w:rsidR="007461C6" w:rsidRPr="00FD59EE">
        <w:rPr>
          <w:sz w:val="24"/>
          <w:szCs w:val="24"/>
          <w:lang w:val="ru-RU"/>
        </w:rPr>
        <w:t xml:space="preserve">ринцип постоянного контроля и регулярного мониторинга. </w:t>
      </w:r>
      <w:r w:rsidRPr="00FD59EE">
        <w:rPr>
          <w:sz w:val="24"/>
          <w:szCs w:val="24"/>
          <w:lang w:val="ru-RU"/>
        </w:rPr>
        <w:t>Музей</w:t>
      </w:r>
      <w:r w:rsidR="007461C6" w:rsidRPr="00FD59EE">
        <w:rPr>
          <w:sz w:val="24"/>
          <w:szCs w:val="24"/>
          <w:lang w:val="ru-RU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Pr="00FD59EE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и устранения выявленных коррупционных</w:t>
      </w:r>
      <w:r w:rsidR="007461C6" w:rsidRPr="00FD59EE">
        <w:rPr>
          <w:spacing w:val="-12"/>
          <w:sz w:val="24"/>
          <w:szCs w:val="24"/>
          <w:lang w:val="ru-RU"/>
        </w:rPr>
        <w:t xml:space="preserve"> </w:t>
      </w:r>
      <w:r w:rsidRPr="00FD59EE">
        <w:rPr>
          <w:sz w:val="24"/>
          <w:szCs w:val="24"/>
          <w:lang w:val="ru-RU"/>
        </w:rPr>
        <w:t>рисков.</w:t>
      </w:r>
    </w:p>
    <w:p w:rsidR="00AB58F5" w:rsidRPr="00FD59EE" w:rsidRDefault="00FD59EE" w:rsidP="00FD59EE">
      <w:pPr>
        <w:pStyle w:val="a5"/>
        <w:numPr>
          <w:ilvl w:val="1"/>
          <w:numId w:val="6"/>
        </w:numPr>
        <w:tabs>
          <w:tab w:val="left" w:pos="230"/>
        </w:tabs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И</w:t>
      </w:r>
      <w:r w:rsidR="007461C6" w:rsidRPr="00FD59EE">
        <w:rPr>
          <w:sz w:val="24"/>
          <w:szCs w:val="24"/>
          <w:lang w:val="ru-RU"/>
        </w:rPr>
        <w:t xml:space="preserve">нформирование и обучение. </w:t>
      </w:r>
      <w:r>
        <w:rPr>
          <w:sz w:val="24"/>
          <w:szCs w:val="24"/>
          <w:lang w:val="ru-RU"/>
        </w:rPr>
        <w:t>Музей</w:t>
      </w:r>
      <w:r w:rsidR="007461C6" w:rsidRPr="00FD59EE">
        <w:rPr>
          <w:sz w:val="24"/>
          <w:szCs w:val="24"/>
          <w:lang w:val="ru-RU"/>
        </w:rPr>
        <w:t xml:space="preserve"> размещает </w:t>
      </w:r>
      <w:r w:rsidR="00CF5B3E">
        <w:rPr>
          <w:sz w:val="24"/>
          <w:szCs w:val="24"/>
          <w:lang w:val="ru-RU"/>
        </w:rPr>
        <w:t xml:space="preserve">Политику </w:t>
      </w:r>
      <w:r w:rsidR="007461C6" w:rsidRPr="00FD59EE">
        <w:rPr>
          <w:sz w:val="24"/>
          <w:szCs w:val="24"/>
          <w:lang w:val="ru-RU"/>
        </w:rPr>
        <w:t xml:space="preserve">в свободном доступе на сайте </w:t>
      </w:r>
      <w:r w:rsidR="001C4FF1">
        <w:rPr>
          <w:sz w:val="24"/>
          <w:szCs w:val="24"/>
          <w:lang w:val="ru-RU"/>
        </w:rPr>
        <w:t>Музея</w:t>
      </w:r>
      <w:r w:rsidR="007461C6" w:rsidRPr="00FD59EE">
        <w:rPr>
          <w:sz w:val="24"/>
          <w:szCs w:val="24"/>
          <w:lang w:val="ru-RU"/>
        </w:rPr>
        <w:t xml:space="preserve"> в сети Интернет, открыто заявляет о неприятии коррупции, приветствует и поощряет соблюдение принципов и требований </w:t>
      </w:r>
      <w:r w:rsidR="00766289">
        <w:rPr>
          <w:sz w:val="24"/>
          <w:szCs w:val="24"/>
          <w:lang w:val="ru-RU"/>
        </w:rPr>
        <w:t>Политики</w:t>
      </w:r>
      <w:r w:rsidR="007461C6" w:rsidRPr="00FD59EE">
        <w:rPr>
          <w:sz w:val="24"/>
          <w:szCs w:val="24"/>
          <w:lang w:val="ru-RU"/>
        </w:rPr>
        <w:t xml:space="preserve"> всеми контрагентами, и содействует повышению общего уровня </w:t>
      </w:r>
      <w:proofErr w:type="spellStart"/>
      <w:r w:rsidR="007461C6" w:rsidRPr="00FD59EE">
        <w:rPr>
          <w:sz w:val="24"/>
          <w:szCs w:val="24"/>
          <w:lang w:val="ru-RU"/>
        </w:rPr>
        <w:t>антикоррупционной</w:t>
      </w:r>
      <w:proofErr w:type="spellEnd"/>
      <w:r w:rsidR="007461C6" w:rsidRPr="00FD59EE">
        <w:rPr>
          <w:sz w:val="24"/>
          <w:szCs w:val="24"/>
          <w:lang w:val="ru-RU"/>
        </w:rPr>
        <w:t xml:space="preserve"> культуры работников путем информирования и</w:t>
      </w:r>
      <w:r w:rsidR="007461C6" w:rsidRPr="00FD59EE">
        <w:rPr>
          <w:spacing w:val="-8"/>
          <w:sz w:val="24"/>
          <w:szCs w:val="24"/>
          <w:lang w:val="ru-RU"/>
        </w:rPr>
        <w:t xml:space="preserve"> </w:t>
      </w:r>
      <w:r w:rsidR="007461C6" w:rsidRPr="00FD59EE">
        <w:rPr>
          <w:sz w:val="24"/>
          <w:szCs w:val="24"/>
          <w:lang w:val="ru-RU"/>
        </w:rPr>
        <w:t>обучения.</w:t>
      </w:r>
    </w:p>
    <w:p w:rsidR="00AB58F5" w:rsidRPr="00407852" w:rsidRDefault="00AB58F5" w:rsidP="00C828BA">
      <w:pPr>
        <w:pStyle w:val="a3"/>
        <w:spacing w:before="3"/>
        <w:ind w:left="0"/>
        <w:jc w:val="left"/>
        <w:rPr>
          <w:sz w:val="24"/>
          <w:szCs w:val="24"/>
          <w:lang w:val="ru-RU"/>
        </w:rPr>
      </w:pPr>
    </w:p>
    <w:p w:rsidR="00375F81" w:rsidRDefault="007461C6" w:rsidP="00375F81">
      <w:pPr>
        <w:pStyle w:val="Heading1"/>
        <w:numPr>
          <w:ilvl w:val="0"/>
          <w:numId w:val="6"/>
        </w:numPr>
        <w:tabs>
          <w:tab w:val="left" w:pos="431"/>
        </w:tabs>
        <w:ind w:right="108" w:firstLine="0"/>
        <w:jc w:val="center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Должностные лица </w:t>
      </w:r>
      <w:r w:rsidR="001C4FF1" w:rsidRPr="00375F81">
        <w:rPr>
          <w:sz w:val="24"/>
          <w:szCs w:val="24"/>
          <w:lang w:val="ru-RU"/>
        </w:rPr>
        <w:t>Музея</w:t>
      </w:r>
      <w:r w:rsidRPr="00375F81">
        <w:rPr>
          <w:sz w:val="24"/>
          <w:szCs w:val="24"/>
          <w:lang w:val="ru-RU"/>
        </w:rPr>
        <w:t>, ответственные за реализацию</w:t>
      </w:r>
      <w:r w:rsidR="00766289" w:rsidRPr="00766289">
        <w:rPr>
          <w:sz w:val="24"/>
          <w:szCs w:val="24"/>
          <w:lang w:val="ru-RU"/>
        </w:rPr>
        <w:t xml:space="preserve"> </w:t>
      </w:r>
      <w:r w:rsidR="00766289">
        <w:rPr>
          <w:sz w:val="24"/>
          <w:szCs w:val="24"/>
          <w:lang w:val="ru-RU"/>
        </w:rPr>
        <w:t>П</w:t>
      </w:r>
      <w:r w:rsidR="00766289" w:rsidRPr="00375F81">
        <w:rPr>
          <w:sz w:val="24"/>
          <w:szCs w:val="24"/>
          <w:lang w:val="ru-RU"/>
        </w:rPr>
        <w:t>олитики</w:t>
      </w:r>
    </w:p>
    <w:p w:rsidR="00375F81" w:rsidRDefault="007461C6" w:rsidP="00375F81">
      <w:pPr>
        <w:pStyle w:val="Heading1"/>
        <w:tabs>
          <w:tab w:val="left" w:pos="431"/>
        </w:tabs>
        <w:ind w:left="102" w:right="108"/>
        <w:jc w:val="center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и их обязанности,</w:t>
      </w:r>
      <w:r w:rsidR="00766289">
        <w:rPr>
          <w:sz w:val="24"/>
          <w:szCs w:val="24"/>
          <w:lang w:val="ru-RU"/>
        </w:rPr>
        <w:t xml:space="preserve"> </w:t>
      </w:r>
      <w:r w:rsidRPr="00375F81">
        <w:rPr>
          <w:sz w:val="24"/>
          <w:szCs w:val="24"/>
          <w:lang w:val="ru-RU"/>
        </w:rPr>
        <w:t>связанные с предупреждением и противодействием</w:t>
      </w:r>
      <w:r w:rsidRPr="00375F81">
        <w:rPr>
          <w:spacing w:val="-6"/>
          <w:sz w:val="24"/>
          <w:szCs w:val="24"/>
          <w:lang w:val="ru-RU"/>
        </w:rPr>
        <w:t xml:space="preserve"> </w:t>
      </w:r>
      <w:r w:rsidRPr="00375F81">
        <w:rPr>
          <w:sz w:val="24"/>
          <w:szCs w:val="24"/>
          <w:lang w:val="ru-RU"/>
        </w:rPr>
        <w:t>коррупции.</w:t>
      </w:r>
    </w:p>
    <w:p w:rsidR="007F28C7" w:rsidRDefault="007F28C7" w:rsidP="00375F81">
      <w:pPr>
        <w:pStyle w:val="Heading1"/>
        <w:tabs>
          <w:tab w:val="left" w:pos="431"/>
        </w:tabs>
        <w:ind w:left="102" w:right="108"/>
        <w:jc w:val="center"/>
        <w:rPr>
          <w:sz w:val="24"/>
          <w:szCs w:val="24"/>
          <w:lang w:val="ru-RU"/>
        </w:rPr>
      </w:pPr>
    </w:p>
    <w:p w:rsidR="00375F81" w:rsidRPr="00375F81" w:rsidRDefault="00375F81" w:rsidP="00375F81">
      <w:pPr>
        <w:pStyle w:val="a5"/>
        <w:numPr>
          <w:ilvl w:val="1"/>
          <w:numId w:val="6"/>
        </w:numPr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В Музее, исходя из установленных задач, специфики деятельности организационной структуры, штатной численности и материальных ресурсов, ответственными за реализацию </w:t>
      </w:r>
      <w:r w:rsidR="00766289">
        <w:rPr>
          <w:sz w:val="24"/>
          <w:szCs w:val="24"/>
          <w:lang w:val="ru-RU"/>
        </w:rPr>
        <w:t>П</w:t>
      </w:r>
      <w:r w:rsidRPr="00375F81">
        <w:rPr>
          <w:sz w:val="24"/>
          <w:szCs w:val="24"/>
          <w:lang w:val="ru-RU"/>
        </w:rPr>
        <w:t>олитики являются:</w:t>
      </w:r>
    </w:p>
    <w:p w:rsidR="00375F81" w:rsidRDefault="00375F81" w:rsidP="00375F81">
      <w:pPr>
        <w:pStyle w:val="a5"/>
        <w:numPr>
          <w:ilvl w:val="0"/>
          <w:numId w:val="23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директор Музея;</w:t>
      </w:r>
    </w:p>
    <w:p w:rsidR="00375F81" w:rsidRDefault="00375F81" w:rsidP="00375F81">
      <w:pPr>
        <w:pStyle w:val="a5"/>
        <w:numPr>
          <w:ilvl w:val="0"/>
          <w:numId w:val="23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зам</w:t>
      </w:r>
      <w:r w:rsidR="00C8231F">
        <w:rPr>
          <w:sz w:val="24"/>
          <w:szCs w:val="24"/>
          <w:lang w:val="ru-RU"/>
        </w:rPr>
        <w:t>естители</w:t>
      </w:r>
      <w:r w:rsidRPr="00375F81">
        <w:rPr>
          <w:sz w:val="24"/>
          <w:szCs w:val="24"/>
          <w:lang w:val="ru-RU"/>
        </w:rPr>
        <w:t xml:space="preserve"> директора;</w:t>
      </w:r>
    </w:p>
    <w:p w:rsidR="00C8231F" w:rsidRDefault="00C8231F" w:rsidP="00375F81">
      <w:pPr>
        <w:pStyle w:val="a5"/>
        <w:numPr>
          <w:ilvl w:val="0"/>
          <w:numId w:val="23"/>
        </w:numPr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хранитель </w:t>
      </w:r>
      <w:r w:rsidR="00766289">
        <w:rPr>
          <w:sz w:val="24"/>
          <w:szCs w:val="24"/>
          <w:lang w:val="ru-RU"/>
        </w:rPr>
        <w:t>музейных предметов</w:t>
      </w:r>
      <w:r>
        <w:rPr>
          <w:sz w:val="24"/>
          <w:szCs w:val="24"/>
          <w:lang w:val="ru-RU"/>
        </w:rPr>
        <w:t>;</w:t>
      </w:r>
    </w:p>
    <w:p w:rsidR="00375F81" w:rsidRDefault="00375F81" w:rsidP="00375F81">
      <w:pPr>
        <w:pStyle w:val="a5"/>
        <w:numPr>
          <w:ilvl w:val="0"/>
          <w:numId w:val="23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заведующие отделами;</w:t>
      </w:r>
    </w:p>
    <w:p w:rsidR="00375F81" w:rsidRDefault="00375F81" w:rsidP="00375F81">
      <w:pPr>
        <w:pStyle w:val="a5"/>
        <w:numPr>
          <w:ilvl w:val="0"/>
          <w:numId w:val="23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главный бухгалтер.</w:t>
      </w:r>
    </w:p>
    <w:p w:rsidR="00375F81" w:rsidRDefault="00375F81" w:rsidP="00375F81">
      <w:pPr>
        <w:pStyle w:val="a5"/>
        <w:numPr>
          <w:ilvl w:val="1"/>
          <w:numId w:val="6"/>
        </w:numPr>
        <w:spacing w:before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актов, направленных на реализацию мер по предупреждению коррупции в Музее.</w:t>
      </w:r>
      <w:r w:rsidRPr="00375F81">
        <w:rPr>
          <w:sz w:val="24"/>
          <w:szCs w:val="24"/>
        </w:rPr>
        <w:t>  </w:t>
      </w:r>
    </w:p>
    <w:p w:rsidR="00375F81" w:rsidRDefault="00375F81" w:rsidP="00375F81">
      <w:pPr>
        <w:pStyle w:val="a5"/>
        <w:numPr>
          <w:ilvl w:val="1"/>
          <w:numId w:val="6"/>
        </w:numPr>
        <w:spacing w:before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Ответственным за организацию работы по противодействию коррупции является ведущий юрисконсульт Музея </w:t>
      </w:r>
      <w:proofErr w:type="spellStart"/>
      <w:r w:rsidRPr="00375F81">
        <w:rPr>
          <w:sz w:val="24"/>
          <w:szCs w:val="24"/>
          <w:lang w:val="ru-RU"/>
        </w:rPr>
        <w:t>Умеров</w:t>
      </w:r>
      <w:proofErr w:type="spellEnd"/>
      <w:r w:rsidRPr="00375F81">
        <w:rPr>
          <w:sz w:val="24"/>
          <w:szCs w:val="24"/>
          <w:lang w:val="ru-RU"/>
        </w:rPr>
        <w:t xml:space="preserve"> А.А.</w:t>
      </w:r>
    </w:p>
    <w:p w:rsidR="00375F81" w:rsidRDefault="00375F81" w:rsidP="00375F81">
      <w:pPr>
        <w:pStyle w:val="a5"/>
        <w:numPr>
          <w:ilvl w:val="1"/>
          <w:numId w:val="6"/>
        </w:numPr>
        <w:spacing w:before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Задачи, функции, обязанности и права </w:t>
      </w:r>
      <w:proofErr w:type="spellStart"/>
      <w:r w:rsidRPr="00375F81">
        <w:rPr>
          <w:sz w:val="24"/>
          <w:szCs w:val="24"/>
          <w:lang w:val="ru-RU"/>
        </w:rPr>
        <w:t>Умерова</w:t>
      </w:r>
      <w:proofErr w:type="spellEnd"/>
      <w:r w:rsidRPr="00375F81">
        <w:rPr>
          <w:sz w:val="24"/>
          <w:szCs w:val="24"/>
          <w:lang w:val="ru-RU"/>
        </w:rPr>
        <w:t xml:space="preserve"> А.А. определяются его должностной инструкцией.</w:t>
      </w:r>
    </w:p>
    <w:p w:rsidR="00375F81" w:rsidRDefault="00375F81" w:rsidP="00375F81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его </w:t>
      </w:r>
      <w:r w:rsidRPr="00375F81">
        <w:rPr>
          <w:sz w:val="24"/>
          <w:szCs w:val="24"/>
          <w:lang w:val="ru-RU"/>
        </w:rPr>
        <w:t>обязанности в сфере противодействия</w:t>
      </w:r>
      <w:r w:rsidRPr="00375F81">
        <w:rPr>
          <w:sz w:val="24"/>
          <w:szCs w:val="24"/>
        </w:rPr>
        <w:t> </w:t>
      </w:r>
      <w:r w:rsidRPr="00375F81">
        <w:rPr>
          <w:sz w:val="24"/>
          <w:szCs w:val="24"/>
          <w:lang w:val="ru-RU"/>
        </w:rPr>
        <w:t>с коррупцией, в частности включаются: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разработка и реализация в Музее конкретных мер и мероприятий, направленных на предупреждение и противодействие коррупции;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организация и проведение мероприятий, направленных на выявление коррупционных нарушений работниками Музея;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организация рассмотрения сообщений о случаях склонения работников Музея к совершению коррупционных правонарушений в интересах или от имени иной организации, контрагентами и иными лицами;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организация и проведение на постоянной основе мониторинга хода реализации Политики, как работниками </w:t>
      </w:r>
      <w:r w:rsidR="00766289">
        <w:rPr>
          <w:sz w:val="24"/>
          <w:szCs w:val="24"/>
          <w:lang w:val="ru-RU"/>
        </w:rPr>
        <w:t>М</w:t>
      </w:r>
      <w:r w:rsidRPr="00375F81">
        <w:rPr>
          <w:sz w:val="24"/>
          <w:szCs w:val="24"/>
          <w:lang w:val="ru-RU"/>
        </w:rPr>
        <w:t>узея, так и в отношении Музея.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обеспечение эффективного взаимодействия с уполномоченными представителями контрольно – надзорных и правоохранительных органов при проведении ими инспекторских проверок деятельности Музея по вопросам предупреждения и противодействия коррупции;</w:t>
      </w:r>
    </w:p>
    <w:p w:rsid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оказание содействия уполномоченным представителям контрольно – надзорных и правоохранительных органов при проведении проверочных мероприятий и мероприятий по пресечению или расследованию коррупционных преступлений, включая оперативно – розыскные мероприятия;</w:t>
      </w:r>
    </w:p>
    <w:p w:rsidR="00375F81" w:rsidRPr="00375F81" w:rsidRDefault="00375F81" w:rsidP="00375F81">
      <w:pPr>
        <w:pStyle w:val="a5"/>
        <w:numPr>
          <w:ilvl w:val="0"/>
          <w:numId w:val="25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ежегодное представление директору отчета о состоянии работы по противодействию коррупции в Музее, при необходимости внесение предложений об изменении и дополнении данной Политики.</w:t>
      </w:r>
    </w:p>
    <w:p w:rsidR="00AB58F5" w:rsidRDefault="00AB58F5" w:rsidP="00C828BA">
      <w:pPr>
        <w:jc w:val="both"/>
        <w:rPr>
          <w:sz w:val="24"/>
          <w:szCs w:val="24"/>
          <w:lang w:val="ru-RU"/>
        </w:rPr>
      </w:pPr>
    </w:p>
    <w:p w:rsidR="00375F81" w:rsidRDefault="00375F81" w:rsidP="00375F81">
      <w:pPr>
        <w:pStyle w:val="a5"/>
        <w:numPr>
          <w:ilvl w:val="0"/>
          <w:numId w:val="6"/>
        </w:numPr>
        <w:spacing w:before="0"/>
        <w:ind w:left="0"/>
        <w:jc w:val="center"/>
        <w:rPr>
          <w:b/>
          <w:sz w:val="24"/>
          <w:szCs w:val="24"/>
          <w:lang w:val="ru-RU"/>
        </w:rPr>
      </w:pPr>
      <w:r w:rsidRPr="00375F81">
        <w:rPr>
          <w:b/>
          <w:sz w:val="24"/>
          <w:szCs w:val="24"/>
          <w:lang w:val="ru-RU"/>
        </w:rPr>
        <w:t>Обязанности</w:t>
      </w:r>
      <w:r w:rsidRPr="00375F81">
        <w:rPr>
          <w:b/>
          <w:sz w:val="24"/>
          <w:szCs w:val="24"/>
        </w:rPr>
        <w:t> </w:t>
      </w:r>
      <w:r w:rsidRPr="00375F81">
        <w:rPr>
          <w:b/>
          <w:sz w:val="24"/>
          <w:szCs w:val="24"/>
          <w:lang w:val="ru-RU"/>
        </w:rPr>
        <w:t xml:space="preserve"> работников</w:t>
      </w:r>
      <w:r w:rsidR="00D54236">
        <w:rPr>
          <w:b/>
          <w:sz w:val="24"/>
          <w:szCs w:val="24"/>
          <w:lang w:val="ru-RU"/>
        </w:rPr>
        <w:t xml:space="preserve"> </w:t>
      </w:r>
      <w:r w:rsidRPr="00375F81">
        <w:rPr>
          <w:b/>
          <w:sz w:val="24"/>
          <w:szCs w:val="24"/>
          <w:lang w:val="ru-RU"/>
        </w:rPr>
        <w:t>по предупреждению и противодействию коррупции.</w:t>
      </w:r>
    </w:p>
    <w:p w:rsidR="00375F81" w:rsidRDefault="00375F81" w:rsidP="00375F81">
      <w:pPr>
        <w:rPr>
          <w:sz w:val="24"/>
          <w:szCs w:val="24"/>
          <w:lang w:val="ru-RU"/>
        </w:rPr>
      </w:pPr>
    </w:p>
    <w:p w:rsidR="00375F81" w:rsidRDefault="00375F81" w:rsidP="00375F81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Обязанности работников Музея в связи с предупреждением и противодействием коррупции являются обязательными для всех, независимо от должности.</w:t>
      </w:r>
    </w:p>
    <w:p w:rsidR="00375F81" w:rsidRDefault="00375F81" w:rsidP="00375F81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Такими обязанностями являются:</w:t>
      </w:r>
    </w:p>
    <w:p w:rsidR="00375F81" w:rsidRDefault="00375F81" w:rsidP="00375F81">
      <w:pPr>
        <w:pStyle w:val="a5"/>
        <w:numPr>
          <w:ilvl w:val="0"/>
          <w:numId w:val="31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766289">
        <w:rPr>
          <w:sz w:val="24"/>
          <w:szCs w:val="24"/>
          <w:lang w:val="ru-RU"/>
        </w:rPr>
        <w:t>Музея</w:t>
      </w:r>
      <w:r w:rsidRPr="00375F81">
        <w:rPr>
          <w:sz w:val="24"/>
          <w:szCs w:val="24"/>
          <w:lang w:val="ru-RU"/>
        </w:rPr>
        <w:t>;</w:t>
      </w:r>
    </w:p>
    <w:p w:rsidR="00375F81" w:rsidRDefault="00375F81" w:rsidP="00375F81">
      <w:pPr>
        <w:pStyle w:val="a5"/>
        <w:numPr>
          <w:ilvl w:val="0"/>
          <w:numId w:val="31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</w:t>
      </w:r>
      <w:r w:rsidRPr="00375F81">
        <w:rPr>
          <w:sz w:val="24"/>
          <w:szCs w:val="24"/>
          <w:lang w:val="ru-RU"/>
        </w:rPr>
        <w:lastRenderedPageBreak/>
        <w:t xml:space="preserve">интересах или от имени </w:t>
      </w:r>
      <w:r w:rsidR="00766289">
        <w:rPr>
          <w:sz w:val="24"/>
          <w:szCs w:val="24"/>
          <w:lang w:val="ru-RU"/>
        </w:rPr>
        <w:t>Музея</w:t>
      </w:r>
      <w:r w:rsidRPr="00375F81">
        <w:rPr>
          <w:sz w:val="24"/>
          <w:szCs w:val="24"/>
          <w:lang w:val="ru-RU"/>
        </w:rPr>
        <w:t>;</w:t>
      </w:r>
    </w:p>
    <w:p w:rsidR="00375F81" w:rsidRDefault="00375F81" w:rsidP="00375F81">
      <w:pPr>
        <w:pStyle w:val="a5"/>
        <w:numPr>
          <w:ilvl w:val="0"/>
          <w:numId w:val="31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 xml:space="preserve">незамедлительно информировать непосредственно руководителя </w:t>
      </w:r>
      <w:r w:rsidRPr="00375F81">
        <w:rPr>
          <w:sz w:val="24"/>
          <w:szCs w:val="24"/>
        </w:rPr>
        <w:t> </w:t>
      </w:r>
      <w:r w:rsidRPr="00375F81">
        <w:rPr>
          <w:sz w:val="24"/>
          <w:szCs w:val="24"/>
          <w:lang w:val="ru-RU"/>
        </w:rPr>
        <w:t>о случаях склонения работника к совершению коррупционного правонарушения;</w:t>
      </w:r>
    </w:p>
    <w:p w:rsidR="00375F81" w:rsidRDefault="00375F81" w:rsidP="00375F81">
      <w:pPr>
        <w:pStyle w:val="a5"/>
        <w:numPr>
          <w:ilvl w:val="0"/>
          <w:numId w:val="31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работниками;</w:t>
      </w:r>
    </w:p>
    <w:p w:rsidR="00375F81" w:rsidRDefault="00375F81" w:rsidP="00375F81">
      <w:pPr>
        <w:pStyle w:val="a5"/>
        <w:numPr>
          <w:ilvl w:val="0"/>
          <w:numId w:val="31"/>
        </w:numPr>
        <w:spacing w:before="0"/>
        <w:ind w:left="0"/>
        <w:rPr>
          <w:sz w:val="24"/>
          <w:szCs w:val="24"/>
          <w:lang w:val="ru-RU"/>
        </w:rPr>
      </w:pPr>
      <w:r w:rsidRPr="00375F81">
        <w:rPr>
          <w:sz w:val="24"/>
          <w:szCs w:val="24"/>
          <w:lang w:val="ru-RU"/>
        </w:rPr>
        <w:t>сообщать непосредственному начальнику либо ответственному лицу о возможном возникновении либо возникшем у работников конфликте интересов.</w:t>
      </w:r>
    </w:p>
    <w:p w:rsidR="007D7379" w:rsidRDefault="00375F81" w:rsidP="00375F81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 xml:space="preserve">Директор Музея заявляет, что ни один сотрудник не </w:t>
      </w:r>
      <w:proofErr w:type="gramStart"/>
      <w:r w:rsidR="0097120E">
        <w:rPr>
          <w:sz w:val="24"/>
          <w:szCs w:val="24"/>
          <w:lang w:val="ru-RU"/>
        </w:rPr>
        <w:t>будет</w:t>
      </w:r>
      <w:proofErr w:type="gramEnd"/>
      <w:r w:rsidRPr="007D7379">
        <w:rPr>
          <w:sz w:val="24"/>
          <w:szCs w:val="24"/>
          <w:lang w:val="ru-RU"/>
        </w:rPr>
        <w:t xml:space="preserve"> подвергнут каким-либо санкциям, если он сообщит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таких действий у Музея возникла упущенная выгода или не были получены коммерческие и конкурентные преимущества.</w:t>
      </w:r>
    </w:p>
    <w:p w:rsidR="00375F81" w:rsidRPr="007D7379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7D7379">
        <w:rPr>
          <w:sz w:val="24"/>
          <w:szCs w:val="24"/>
          <w:lang w:val="ru-RU"/>
        </w:rPr>
        <w:t xml:space="preserve">В целях формирования надлежащего уровня </w:t>
      </w:r>
      <w:proofErr w:type="spellStart"/>
      <w:r w:rsidRPr="007D7379">
        <w:rPr>
          <w:sz w:val="24"/>
          <w:szCs w:val="24"/>
          <w:lang w:val="ru-RU"/>
        </w:rPr>
        <w:t>антикоррупционной</w:t>
      </w:r>
      <w:proofErr w:type="spellEnd"/>
      <w:r w:rsidRPr="007D7379">
        <w:rPr>
          <w:sz w:val="24"/>
          <w:szCs w:val="24"/>
          <w:lang w:val="ru-RU"/>
        </w:rPr>
        <w:t xml:space="preserve"> культуры, обеспечения обязательности выполнения требований </w:t>
      </w:r>
      <w:r w:rsidR="003A7ED1">
        <w:rPr>
          <w:sz w:val="24"/>
          <w:szCs w:val="24"/>
          <w:lang w:val="ru-RU"/>
        </w:rPr>
        <w:t xml:space="preserve">Политики </w:t>
      </w:r>
      <w:r w:rsidRPr="007D7379">
        <w:rPr>
          <w:sz w:val="24"/>
          <w:szCs w:val="24"/>
          <w:lang w:val="ru-RU"/>
        </w:rPr>
        <w:t xml:space="preserve">всеми работниками Музея, ознакомление с </w:t>
      </w:r>
      <w:r w:rsidR="003A7ED1">
        <w:rPr>
          <w:sz w:val="24"/>
          <w:szCs w:val="24"/>
          <w:lang w:val="ru-RU"/>
        </w:rPr>
        <w:t>ней</w:t>
      </w:r>
      <w:r w:rsidRPr="007D7379">
        <w:rPr>
          <w:sz w:val="24"/>
          <w:szCs w:val="24"/>
          <w:lang w:val="ru-RU"/>
        </w:rPr>
        <w:t xml:space="preserve"> осуществляется в </w:t>
      </w:r>
      <w:r w:rsidR="003A7ED1">
        <w:rPr>
          <w:sz w:val="24"/>
          <w:szCs w:val="24"/>
          <w:lang w:val="ru-RU"/>
        </w:rPr>
        <w:t xml:space="preserve">установленном </w:t>
      </w:r>
      <w:r w:rsidRPr="007D7379">
        <w:rPr>
          <w:sz w:val="24"/>
          <w:szCs w:val="24"/>
          <w:lang w:val="ru-RU"/>
        </w:rPr>
        <w:t>порядке, принятом для ознакомления с локальными нормативными актами Музея.</w:t>
      </w:r>
    </w:p>
    <w:p w:rsidR="00375F81" w:rsidRPr="00375F81" w:rsidRDefault="00375F81" w:rsidP="009869E2">
      <w:pPr>
        <w:jc w:val="both"/>
        <w:rPr>
          <w:sz w:val="24"/>
          <w:szCs w:val="24"/>
          <w:lang w:val="ru-RU"/>
        </w:rPr>
      </w:pPr>
      <w:r w:rsidRPr="002E6F83">
        <w:rPr>
          <w:sz w:val="24"/>
          <w:szCs w:val="24"/>
        </w:rPr>
        <w:t> </w:t>
      </w:r>
    </w:p>
    <w:p w:rsidR="009869E2" w:rsidRPr="009869E2" w:rsidRDefault="00F42E51" w:rsidP="009869E2">
      <w:pPr>
        <w:pStyle w:val="a5"/>
        <w:numPr>
          <w:ilvl w:val="0"/>
          <w:numId w:val="6"/>
        </w:numPr>
        <w:spacing w:before="0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Правила</w:t>
      </w:r>
      <w:r w:rsidR="00375F81" w:rsidRPr="009869E2">
        <w:rPr>
          <w:b/>
          <w:sz w:val="24"/>
          <w:szCs w:val="24"/>
          <w:lang w:val="ru-RU"/>
        </w:rPr>
        <w:t xml:space="preserve"> служебного поведения работников.</w:t>
      </w:r>
    </w:p>
    <w:p w:rsidR="009869E2" w:rsidRPr="009869E2" w:rsidRDefault="009869E2" w:rsidP="009869E2">
      <w:pPr>
        <w:pStyle w:val="a5"/>
        <w:spacing w:before="0"/>
        <w:ind w:left="0"/>
        <w:rPr>
          <w:sz w:val="24"/>
          <w:szCs w:val="24"/>
          <w:lang w:val="ru-RU"/>
        </w:rPr>
      </w:pPr>
    </w:p>
    <w:p w:rsid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 xml:space="preserve">Важным элементом работы по предупреждению коррупции является внедрение </w:t>
      </w:r>
      <w:proofErr w:type="spellStart"/>
      <w:r w:rsidRPr="009869E2">
        <w:rPr>
          <w:sz w:val="24"/>
          <w:szCs w:val="24"/>
          <w:lang w:val="ru-RU"/>
        </w:rPr>
        <w:t>антикоррупционных</w:t>
      </w:r>
      <w:proofErr w:type="spellEnd"/>
      <w:r w:rsidRPr="009869E2">
        <w:rPr>
          <w:sz w:val="24"/>
          <w:szCs w:val="24"/>
          <w:lang w:val="ru-RU"/>
        </w:rPr>
        <w:t xml:space="preserve"> </w:t>
      </w:r>
      <w:r w:rsidR="00F42E51">
        <w:rPr>
          <w:sz w:val="24"/>
          <w:szCs w:val="24"/>
          <w:lang w:val="ru-RU"/>
        </w:rPr>
        <w:t>правил</w:t>
      </w:r>
      <w:r w:rsidRPr="009869E2">
        <w:rPr>
          <w:sz w:val="24"/>
          <w:szCs w:val="24"/>
          <w:lang w:val="ru-RU"/>
        </w:rPr>
        <w:t xml:space="preserve"> поведения работников в корпоративную культуру </w:t>
      </w:r>
      <w:r w:rsidR="000C76B2">
        <w:rPr>
          <w:sz w:val="24"/>
          <w:szCs w:val="24"/>
          <w:lang w:val="ru-RU"/>
        </w:rPr>
        <w:t>Музея</w:t>
      </w:r>
      <w:r w:rsidRPr="009869E2">
        <w:rPr>
          <w:sz w:val="24"/>
          <w:szCs w:val="24"/>
          <w:lang w:val="ru-RU"/>
        </w:rPr>
        <w:t>.</w:t>
      </w:r>
    </w:p>
    <w:p w:rsid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В служебном поведении работникам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В служебном поведении работники воздерживаются от следующих действий:</w:t>
      </w:r>
    </w:p>
    <w:p w:rsidR="009869E2" w:rsidRDefault="00375F81" w:rsidP="009869E2">
      <w:pPr>
        <w:pStyle w:val="a5"/>
        <w:numPr>
          <w:ilvl w:val="0"/>
          <w:numId w:val="38"/>
        </w:numPr>
        <w:spacing w:before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любого вида высказываний и действий дискриминационного характера</w:t>
      </w:r>
      <w:r w:rsidRPr="009869E2">
        <w:rPr>
          <w:sz w:val="24"/>
          <w:szCs w:val="24"/>
        </w:rPr>
        <w:t> </w:t>
      </w:r>
      <w:r w:rsidRPr="009869E2">
        <w:rPr>
          <w:sz w:val="24"/>
          <w:szCs w:val="24"/>
          <w:lang w:val="ru-RU"/>
        </w:rPr>
        <w:t xml:space="preserve">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69E2" w:rsidRDefault="00375F81" w:rsidP="009869E2">
      <w:pPr>
        <w:pStyle w:val="a5"/>
        <w:numPr>
          <w:ilvl w:val="0"/>
          <w:numId w:val="38"/>
        </w:numPr>
        <w:spacing w:before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грубости, проявлений пренебрежительного тона, заносчивости, предвзятых замечаний, предъявление неправомерных, незаслуженных обвинений;</w:t>
      </w:r>
    </w:p>
    <w:p w:rsidR="009869E2" w:rsidRDefault="00375F81" w:rsidP="009869E2">
      <w:pPr>
        <w:pStyle w:val="a5"/>
        <w:numPr>
          <w:ilvl w:val="0"/>
          <w:numId w:val="38"/>
        </w:numPr>
        <w:spacing w:before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угроз, оскорбительных выражений или реплик, действий препятствующих нормальному общению или провоцирующих противоправное поведение;</w:t>
      </w:r>
    </w:p>
    <w:p w:rsidR="009869E2" w:rsidRDefault="00375F81" w:rsidP="009869E2">
      <w:pPr>
        <w:pStyle w:val="a5"/>
        <w:numPr>
          <w:ilvl w:val="0"/>
          <w:numId w:val="38"/>
        </w:numPr>
        <w:spacing w:before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принятия пищи, курения во время служебных совещаний, бесед, иного служебного общения с коллегами, работниками сторонних организаций, учреждений и гражданами.</w:t>
      </w:r>
    </w:p>
    <w:p w:rsidR="00F23614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F23614">
        <w:rPr>
          <w:sz w:val="24"/>
          <w:szCs w:val="24"/>
          <w:lang w:val="ru-RU"/>
        </w:rPr>
        <w:t>Работники призваны способствовать своим служебным поведением установлению в коллективе деловых взаимоотношений и конструктивно сотрудничать друг с другом.</w:t>
      </w:r>
    </w:p>
    <w:p w:rsid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 xml:space="preserve">Работники, наделенные большими по сравнению со своими коллегами полномочиями, должны с пониманием </w:t>
      </w:r>
      <w:r w:rsidRPr="0086762F">
        <w:rPr>
          <w:sz w:val="24"/>
          <w:szCs w:val="24"/>
          <w:lang w:val="ru-RU"/>
        </w:rPr>
        <w:t>относит</w:t>
      </w:r>
      <w:r w:rsidR="0086762F" w:rsidRPr="0086762F">
        <w:rPr>
          <w:sz w:val="24"/>
          <w:szCs w:val="24"/>
          <w:lang w:val="ru-RU"/>
        </w:rPr>
        <w:t>ь</w:t>
      </w:r>
      <w:r w:rsidRPr="0086762F">
        <w:rPr>
          <w:sz w:val="24"/>
          <w:szCs w:val="24"/>
          <w:lang w:val="ru-RU"/>
        </w:rPr>
        <w:t>ся к</w:t>
      </w:r>
      <w:r w:rsidRPr="009869E2">
        <w:rPr>
          <w:sz w:val="24"/>
          <w:szCs w:val="24"/>
          <w:lang w:val="ru-RU"/>
        </w:rPr>
        <w:t xml:space="preserve"> коллегам, имеющим собственное профессиональное суждение.</w:t>
      </w:r>
    </w:p>
    <w:p w:rsid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Работники, наделенные организационно</w:t>
      </w:r>
      <w:r w:rsidR="0086762F">
        <w:rPr>
          <w:sz w:val="24"/>
          <w:szCs w:val="24"/>
          <w:lang w:val="ru-RU"/>
        </w:rPr>
        <w:t>-</w:t>
      </w:r>
      <w:r w:rsidRPr="009869E2">
        <w:rPr>
          <w:sz w:val="24"/>
          <w:szCs w:val="24"/>
          <w:lang w:val="ru-RU"/>
        </w:rPr>
        <w:t>распорядительными полномочиями по отношению к другим работникам должны быть для них образцом профессионализма, безупречной репутации, принимать меры к предотвращению и урегулированию конфликтных ситуаций в коллективе.</w:t>
      </w:r>
    </w:p>
    <w:p w:rsidR="00766289" w:rsidRDefault="00766289" w:rsidP="00766289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0C76B2">
        <w:rPr>
          <w:sz w:val="24"/>
          <w:szCs w:val="24"/>
          <w:lang w:val="ru-RU"/>
        </w:rP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к обществу, а так же, при необходимости соответствовать общепринятому деловому стилю, который отличают сдержанность, традиционность, аккуратность.</w:t>
      </w:r>
      <w:r w:rsidRPr="00F23614">
        <w:rPr>
          <w:sz w:val="24"/>
          <w:szCs w:val="24"/>
          <w:lang w:val="ru-RU"/>
        </w:rPr>
        <w:t xml:space="preserve"> </w:t>
      </w:r>
    </w:p>
    <w:p w:rsidR="00766289" w:rsidRPr="00F23614" w:rsidRDefault="00766289" w:rsidP="00766289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F23614">
        <w:rPr>
          <w:sz w:val="24"/>
          <w:szCs w:val="24"/>
          <w:lang w:val="ru-RU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F23614" w:rsidRDefault="00F23614" w:rsidP="00F23614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0C76B2">
        <w:rPr>
          <w:sz w:val="24"/>
          <w:szCs w:val="24"/>
          <w:lang w:val="ru-RU"/>
        </w:rPr>
        <w:t xml:space="preserve">Работники </w:t>
      </w:r>
      <w:r>
        <w:rPr>
          <w:sz w:val="24"/>
          <w:szCs w:val="24"/>
          <w:lang w:val="ru-RU"/>
        </w:rPr>
        <w:t xml:space="preserve">должны </w:t>
      </w:r>
      <w:r w:rsidRPr="000C76B2">
        <w:rPr>
          <w:sz w:val="24"/>
          <w:szCs w:val="24"/>
          <w:lang w:val="ru-RU"/>
        </w:rPr>
        <w:t>всемерно содейств</w:t>
      </w:r>
      <w:r>
        <w:rPr>
          <w:sz w:val="24"/>
          <w:szCs w:val="24"/>
          <w:lang w:val="ru-RU"/>
        </w:rPr>
        <w:t>овать</w:t>
      </w:r>
      <w:r w:rsidRPr="000C76B2">
        <w:rPr>
          <w:sz w:val="24"/>
          <w:szCs w:val="24"/>
          <w:lang w:val="ru-RU"/>
        </w:rPr>
        <w:t xml:space="preserve"> формированию позитивного образа Музея и воздержива</w:t>
      </w:r>
      <w:r>
        <w:rPr>
          <w:sz w:val="24"/>
          <w:szCs w:val="24"/>
          <w:lang w:val="ru-RU"/>
        </w:rPr>
        <w:t xml:space="preserve">ться </w:t>
      </w:r>
      <w:r w:rsidRPr="000C76B2">
        <w:rPr>
          <w:sz w:val="24"/>
          <w:szCs w:val="24"/>
          <w:lang w:val="ru-RU"/>
        </w:rPr>
        <w:t>от поведения, которое могло бы нанести ущерб его авторитету.</w:t>
      </w:r>
    </w:p>
    <w:p w:rsidR="00375F81" w:rsidRPr="009869E2" w:rsidRDefault="00375F81" w:rsidP="009869E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 xml:space="preserve">Работники в ходе выполнения своих должностных обязанностей могут </w:t>
      </w:r>
      <w:r w:rsidR="0086762F" w:rsidRPr="0086762F">
        <w:rPr>
          <w:sz w:val="24"/>
          <w:szCs w:val="24"/>
          <w:lang w:val="ru-RU"/>
        </w:rPr>
        <w:t>столкнуться</w:t>
      </w:r>
      <w:r w:rsidRPr="009869E2">
        <w:rPr>
          <w:sz w:val="24"/>
          <w:szCs w:val="24"/>
          <w:lang w:val="ru-RU"/>
        </w:rPr>
        <w:t xml:space="preserve"> с </w:t>
      </w:r>
      <w:r w:rsidRPr="009869E2">
        <w:rPr>
          <w:sz w:val="24"/>
          <w:szCs w:val="24"/>
          <w:lang w:val="ru-RU"/>
        </w:rPr>
        <w:lastRenderedPageBreak/>
        <w:t>конфликтными ситуациями, вызванными:</w:t>
      </w:r>
    </w:p>
    <w:p w:rsidR="009869E2" w:rsidRDefault="00375F81" w:rsidP="009869E2">
      <w:pPr>
        <w:pStyle w:val="a5"/>
        <w:numPr>
          <w:ilvl w:val="0"/>
          <w:numId w:val="41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просьбами и требованиями иных лиц, направленными на то, чтобы работник действовал вразрез со своими должностными обязанностями, в том числе в форме угроз, шантажа, слухов и т.п.;</w:t>
      </w:r>
    </w:p>
    <w:p w:rsidR="009869E2" w:rsidRDefault="00375F81" w:rsidP="009869E2">
      <w:pPr>
        <w:pStyle w:val="a5"/>
        <w:numPr>
          <w:ilvl w:val="0"/>
          <w:numId w:val="41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неправомерным давлением со стороны руководства;</w:t>
      </w:r>
    </w:p>
    <w:p w:rsidR="00F23614" w:rsidRDefault="00375F81" w:rsidP="0086762F">
      <w:pPr>
        <w:pStyle w:val="a5"/>
        <w:numPr>
          <w:ilvl w:val="0"/>
          <w:numId w:val="41"/>
        </w:numPr>
        <w:spacing w:before="0"/>
        <w:ind w:left="0"/>
        <w:rPr>
          <w:sz w:val="24"/>
          <w:szCs w:val="24"/>
          <w:lang w:val="ru-RU"/>
        </w:rPr>
      </w:pPr>
      <w:r w:rsidRPr="009869E2">
        <w:rPr>
          <w:sz w:val="24"/>
          <w:szCs w:val="24"/>
          <w:lang w:val="ru-RU"/>
        </w:rPr>
        <w:t>отношениями личного или семейного характера, используемыми для воздействия на его профессиональную деятельность.</w:t>
      </w:r>
    </w:p>
    <w:p w:rsidR="00375F81" w:rsidRPr="00F23614" w:rsidRDefault="00375F81" w:rsidP="00F23614">
      <w:pPr>
        <w:pStyle w:val="a5"/>
        <w:spacing w:before="0"/>
        <w:ind w:left="0"/>
        <w:rPr>
          <w:sz w:val="24"/>
          <w:szCs w:val="24"/>
          <w:lang w:val="ru-RU"/>
        </w:rPr>
      </w:pPr>
      <w:r w:rsidRPr="00F23614">
        <w:rPr>
          <w:sz w:val="24"/>
          <w:szCs w:val="24"/>
          <w:lang w:val="ru-RU"/>
        </w:rPr>
        <w:t>Во всех этих и других ситуациях работники должны вести себя выдержанно и достойно, действовать в соответствии с законодательством Российской Федерации, своими должностными</w:t>
      </w:r>
      <w:r w:rsidRPr="00F23614">
        <w:rPr>
          <w:sz w:val="24"/>
          <w:szCs w:val="24"/>
        </w:rPr>
        <w:t> </w:t>
      </w:r>
      <w:r w:rsidRPr="00F23614">
        <w:rPr>
          <w:sz w:val="24"/>
          <w:szCs w:val="24"/>
          <w:lang w:val="ru-RU"/>
        </w:rPr>
        <w:t xml:space="preserve"> обязанностями, а так же эстетическими принципами настоящих правил.</w:t>
      </w:r>
    </w:p>
    <w:p w:rsidR="000C76B2" w:rsidRPr="00F23614" w:rsidRDefault="00F23614" w:rsidP="000C76B2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F23614">
        <w:rPr>
          <w:sz w:val="24"/>
          <w:szCs w:val="24"/>
          <w:lang w:val="ru-RU"/>
        </w:rPr>
        <w:t>Одним из ключевых элементов предотвращения коррупционных правонарушений является с</w:t>
      </w:r>
      <w:r w:rsidR="00375F81" w:rsidRPr="00F23614">
        <w:rPr>
          <w:sz w:val="24"/>
          <w:szCs w:val="24"/>
          <w:lang w:val="ru-RU"/>
        </w:rPr>
        <w:t>воевременное выявление конфликта интересов в деятельности работников Музея.</w:t>
      </w:r>
      <w:r w:rsidRPr="00F23614">
        <w:rPr>
          <w:sz w:val="24"/>
          <w:szCs w:val="24"/>
          <w:lang w:val="ru-RU"/>
        </w:rPr>
        <w:t xml:space="preserve"> Для этого </w:t>
      </w:r>
      <w:r w:rsidR="00375F81" w:rsidRPr="00F23614">
        <w:rPr>
          <w:sz w:val="24"/>
          <w:szCs w:val="24"/>
          <w:lang w:val="ru-RU"/>
        </w:rPr>
        <w:t>необходимо определить перечень типовых ситуаций конфликта</w:t>
      </w:r>
      <w:r>
        <w:rPr>
          <w:sz w:val="24"/>
          <w:szCs w:val="24"/>
          <w:lang w:val="ru-RU"/>
        </w:rPr>
        <w:t xml:space="preserve"> интересов и принять П</w:t>
      </w:r>
      <w:r w:rsidR="00375F81" w:rsidRPr="00F23614">
        <w:rPr>
          <w:sz w:val="24"/>
          <w:szCs w:val="24"/>
          <w:lang w:val="ru-RU"/>
        </w:rPr>
        <w:t>оложение о конфликте интересов.</w:t>
      </w:r>
    </w:p>
    <w:p w:rsidR="007D7D0B" w:rsidRDefault="00375F81" w:rsidP="007D7D0B">
      <w:pPr>
        <w:pStyle w:val="a5"/>
        <w:numPr>
          <w:ilvl w:val="1"/>
          <w:numId w:val="6"/>
        </w:numPr>
        <w:spacing w:before="0"/>
        <w:ind w:left="0"/>
        <w:rPr>
          <w:sz w:val="24"/>
          <w:szCs w:val="24"/>
          <w:lang w:val="ru-RU"/>
        </w:rPr>
      </w:pPr>
      <w:r w:rsidRPr="000C76B2">
        <w:rPr>
          <w:sz w:val="24"/>
          <w:szCs w:val="24"/>
          <w:lang w:val="ru-RU"/>
        </w:rPr>
        <w:t>П</w:t>
      </w:r>
      <w:r w:rsidR="00C8231F">
        <w:rPr>
          <w:sz w:val="24"/>
          <w:szCs w:val="24"/>
          <w:lang w:val="ru-RU"/>
        </w:rPr>
        <w:t>оложение о конфликте интересов</w:t>
      </w:r>
      <w:r w:rsidRPr="000C76B2">
        <w:rPr>
          <w:sz w:val="24"/>
          <w:szCs w:val="24"/>
          <w:lang w:val="ru-RU"/>
        </w:rPr>
        <w:t xml:space="preserve"> устанавлива</w:t>
      </w:r>
      <w:r w:rsidR="007D7D0B">
        <w:rPr>
          <w:sz w:val="24"/>
          <w:szCs w:val="24"/>
          <w:lang w:val="ru-RU"/>
        </w:rPr>
        <w:t>ет</w:t>
      </w:r>
      <w:r w:rsidRPr="000C76B2">
        <w:rPr>
          <w:sz w:val="24"/>
          <w:szCs w:val="24"/>
          <w:lang w:val="ru-RU"/>
        </w:rPr>
        <w:t xml:space="preserve"> порядок выявления и урегулирования конфликтов интересов, возникающих у работников Музея в ходе выполнения ими трудовых обязанностей</w:t>
      </w:r>
      <w:r w:rsidR="00992DAB">
        <w:rPr>
          <w:sz w:val="24"/>
          <w:szCs w:val="24"/>
          <w:lang w:val="ru-RU"/>
        </w:rPr>
        <w:t xml:space="preserve"> (приложение № 1)</w:t>
      </w:r>
      <w:r w:rsidRPr="000C76B2">
        <w:rPr>
          <w:sz w:val="24"/>
          <w:szCs w:val="24"/>
          <w:lang w:val="ru-RU"/>
        </w:rPr>
        <w:t>.</w:t>
      </w:r>
      <w:r w:rsidR="007D7D0B" w:rsidRPr="007D7D0B">
        <w:rPr>
          <w:sz w:val="24"/>
          <w:szCs w:val="24"/>
          <w:lang w:val="ru-RU"/>
        </w:rPr>
        <w:t xml:space="preserve"> </w:t>
      </w:r>
    </w:p>
    <w:p w:rsidR="00F23614" w:rsidRDefault="00F23614" w:rsidP="00F23614">
      <w:pPr>
        <w:pStyle w:val="a5"/>
        <w:spacing w:before="0"/>
        <w:ind w:left="0"/>
        <w:rPr>
          <w:sz w:val="24"/>
          <w:szCs w:val="24"/>
          <w:lang w:val="ru-RU"/>
        </w:rPr>
      </w:pPr>
    </w:p>
    <w:p w:rsidR="00D54236" w:rsidRDefault="00D54236" w:rsidP="00D54236">
      <w:pPr>
        <w:pStyle w:val="Heading1"/>
        <w:numPr>
          <w:ilvl w:val="0"/>
          <w:numId w:val="6"/>
        </w:numPr>
        <w:tabs>
          <w:tab w:val="left" w:pos="489"/>
        </w:tabs>
        <w:ind w:left="0"/>
        <w:jc w:val="center"/>
        <w:rPr>
          <w:sz w:val="24"/>
          <w:szCs w:val="24"/>
          <w:lang w:val="ru-RU"/>
        </w:rPr>
      </w:pPr>
      <w:r w:rsidRPr="00407852">
        <w:rPr>
          <w:sz w:val="24"/>
          <w:szCs w:val="24"/>
          <w:lang w:val="ru-RU"/>
        </w:rPr>
        <w:t>Ответственность работников за несоблюдение требований</w:t>
      </w:r>
      <w:r w:rsidRPr="00407852">
        <w:rPr>
          <w:spacing w:val="-13"/>
          <w:sz w:val="24"/>
          <w:szCs w:val="24"/>
          <w:lang w:val="ru-RU"/>
        </w:rPr>
        <w:t xml:space="preserve"> </w:t>
      </w:r>
      <w:r w:rsidRPr="00407852">
        <w:rPr>
          <w:sz w:val="24"/>
          <w:szCs w:val="24"/>
          <w:lang w:val="ru-RU"/>
        </w:rPr>
        <w:t>По</w:t>
      </w:r>
      <w:r w:rsidR="0097120E">
        <w:rPr>
          <w:sz w:val="24"/>
          <w:szCs w:val="24"/>
          <w:lang w:val="ru-RU"/>
        </w:rPr>
        <w:t>литики Музея</w:t>
      </w:r>
      <w:r w:rsidRPr="00407852">
        <w:rPr>
          <w:sz w:val="24"/>
          <w:szCs w:val="24"/>
          <w:lang w:val="ru-RU"/>
        </w:rPr>
        <w:t>.</w:t>
      </w:r>
    </w:p>
    <w:p w:rsidR="00D54236" w:rsidRDefault="00D54236" w:rsidP="00D54236">
      <w:pPr>
        <w:pStyle w:val="a3"/>
        <w:spacing w:before="0"/>
        <w:ind w:left="0"/>
        <w:rPr>
          <w:b/>
          <w:bCs/>
          <w:sz w:val="24"/>
          <w:szCs w:val="24"/>
          <w:lang w:val="ru-RU"/>
        </w:rPr>
      </w:pPr>
    </w:p>
    <w:p w:rsidR="00D54236" w:rsidRDefault="00D54236" w:rsidP="00D54236">
      <w:pPr>
        <w:pStyle w:val="a3"/>
        <w:numPr>
          <w:ilvl w:val="1"/>
          <w:numId w:val="6"/>
        </w:numPr>
        <w:spacing w:before="0"/>
        <w:rPr>
          <w:sz w:val="24"/>
          <w:szCs w:val="24"/>
          <w:lang w:val="ru-RU"/>
        </w:rPr>
      </w:pPr>
      <w:r w:rsidRPr="00D54236">
        <w:rPr>
          <w:sz w:val="24"/>
          <w:szCs w:val="24"/>
          <w:lang w:val="ru-RU"/>
        </w:rPr>
        <w:t xml:space="preserve">Работники Музея независимо от занимаемой должности несут ответственность за соблюдение принципов и требований </w:t>
      </w:r>
      <w:r w:rsidR="00D723BC">
        <w:rPr>
          <w:sz w:val="24"/>
          <w:szCs w:val="24"/>
          <w:lang w:val="ru-RU"/>
        </w:rPr>
        <w:t>П</w:t>
      </w:r>
      <w:r w:rsidRPr="00D54236">
        <w:rPr>
          <w:sz w:val="24"/>
          <w:szCs w:val="24"/>
          <w:lang w:val="ru-RU"/>
        </w:rPr>
        <w:t>олитики Музея.</w:t>
      </w:r>
      <w:r>
        <w:rPr>
          <w:sz w:val="24"/>
          <w:szCs w:val="24"/>
          <w:lang w:val="ru-RU"/>
        </w:rPr>
        <w:t xml:space="preserve"> </w:t>
      </w:r>
    </w:p>
    <w:p w:rsidR="00D54236" w:rsidRDefault="00D54236" w:rsidP="00D54236">
      <w:pPr>
        <w:pStyle w:val="a3"/>
        <w:numPr>
          <w:ilvl w:val="1"/>
          <w:numId w:val="6"/>
        </w:numPr>
        <w:tabs>
          <w:tab w:val="left" w:pos="2143"/>
          <w:tab w:val="left" w:pos="3684"/>
          <w:tab w:val="left" w:pos="5146"/>
          <w:tab w:val="left" w:pos="6618"/>
          <w:tab w:val="left" w:pos="7907"/>
          <w:tab w:val="left" w:pos="8266"/>
        </w:tabs>
        <w:spacing w:before="0"/>
        <w:rPr>
          <w:sz w:val="24"/>
          <w:szCs w:val="24"/>
          <w:lang w:val="ru-RU"/>
        </w:rPr>
      </w:pPr>
      <w:r w:rsidRPr="00D54236">
        <w:rPr>
          <w:sz w:val="24"/>
          <w:szCs w:val="24"/>
          <w:lang w:val="ru-RU"/>
        </w:rPr>
        <w:t>К мерам ответственности за коррупционные проявления в Музее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AB58F5" w:rsidRDefault="00D54236" w:rsidP="00D54236">
      <w:pPr>
        <w:pStyle w:val="a3"/>
        <w:numPr>
          <w:ilvl w:val="1"/>
          <w:numId w:val="6"/>
        </w:numPr>
        <w:tabs>
          <w:tab w:val="left" w:pos="1671"/>
          <w:tab w:val="left" w:pos="2071"/>
          <w:tab w:val="left" w:pos="2143"/>
          <w:tab w:val="left" w:pos="3007"/>
          <w:tab w:val="left" w:pos="3684"/>
          <w:tab w:val="left" w:pos="4410"/>
          <w:tab w:val="left" w:pos="5146"/>
          <w:tab w:val="left" w:pos="5941"/>
          <w:tab w:val="left" w:pos="6618"/>
          <w:tab w:val="left" w:pos="7493"/>
          <w:tab w:val="left" w:pos="7907"/>
          <w:tab w:val="left" w:pos="8266"/>
          <w:tab w:val="left" w:pos="9098"/>
        </w:tabs>
        <w:spacing w:before="0"/>
        <w:rPr>
          <w:sz w:val="24"/>
          <w:szCs w:val="24"/>
          <w:lang w:val="ru-RU"/>
        </w:rPr>
      </w:pPr>
      <w:r w:rsidRPr="00D54236">
        <w:rPr>
          <w:sz w:val="24"/>
          <w:szCs w:val="24"/>
          <w:lang w:val="ru-RU"/>
        </w:rPr>
        <w:t xml:space="preserve">Музей </w:t>
      </w:r>
      <w:r w:rsidR="007461C6" w:rsidRPr="00D54236">
        <w:rPr>
          <w:sz w:val="24"/>
          <w:szCs w:val="24"/>
          <w:lang w:val="ru-RU"/>
        </w:rPr>
        <w:t>гарантирует</w:t>
      </w:r>
      <w:r w:rsidR="007461C6" w:rsidRPr="00D5423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</w:t>
      </w:r>
      <w:r w:rsidR="007461C6" w:rsidRPr="00D54236">
        <w:rPr>
          <w:sz w:val="24"/>
          <w:szCs w:val="24"/>
          <w:lang w:val="ru-RU"/>
        </w:rPr>
        <w:t>работникам</w:t>
      </w:r>
      <w:r>
        <w:rPr>
          <w:sz w:val="24"/>
          <w:szCs w:val="24"/>
          <w:lang w:val="ru-RU"/>
        </w:rPr>
        <w:t xml:space="preserve"> отсутствие претензий и негативных последствий </w:t>
      </w:r>
      <w:r w:rsidR="007461C6" w:rsidRPr="00D54236">
        <w:rPr>
          <w:sz w:val="24"/>
          <w:szCs w:val="24"/>
          <w:lang w:val="ru-RU"/>
        </w:rPr>
        <w:t>в</w:t>
      </w:r>
      <w:r w:rsidRPr="00D54236">
        <w:rPr>
          <w:sz w:val="24"/>
          <w:szCs w:val="24"/>
          <w:lang w:val="ru-RU"/>
        </w:rPr>
        <w:t xml:space="preserve"> </w:t>
      </w:r>
      <w:r w:rsidR="007461C6" w:rsidRPr="00D54236">
        <w:rPr>
          <w:sz w:val="24"/>
          <w:szCs w:val="24"/>
          <w:lang w:val="ru-RU"/>
        </w:rPr>
        <w:t>случае</w:t>
      </w:r>
      <w:r>
        <w:rPr>
          <w:sz w:val="24"/>
          <w:szCs w:val="24"/>
          <w:lang w:val="ru-RU"/>
        </w:rPr>
        <w:t xml:space="preserve"> </w:t>
      </w:r>
      <w:r w:rsidR="007461C6" w:rsidRPr="00D54236">
        <w:rPr>
          <w:sz w:val="24"/>
          <w:szCs w:val="24"/>
          <w:lang w:val="ru-RU"/>
        </w:rPr>
        <w:t>раскрытия</w:t>
      </w:r>
      <w:r w:rsidRPr="00D542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="007461C6" w:rsidRPr="00D54236">
        <w:rPr>
          <w:sz w:val="24"/>
          <w:szCs w:val="24"/>
          <w:lang w:val="ru-RU"/>
        </w:rPr>
        <w:t>аботником</w:t>
      </w:r>
      <w:r w:rsidR="00C8231F">
        <w:rPr>
          <w:sz w:val="24"/>
          <w:szCs w:val="24"/>
          <w:lang w:val="ru-RU"/>
        </w:rPr>
        <w:t xml:space="preserve"> информации </w:t>
      </w:r>
      <w:r w:rsidRPr="00D54236">
        <w:rPr>
          <w:sz w:val="24"/>
          <w:szCs w:val="24"/>
          <w:lang w:val="ru-RU"/>
        </w:rPr>
        <w:t>Музе</w:t>
      </w:r>
      <w:r>
        <w:rPr>
          <w:sz w:val="24"/>
          <w:szCs w:val="24"/>
          <w:lang w:val="ru-RU"/>
        </w:rPr>
        <w:t xml:space="preserve">ю </w:t>
      </w:r>
      <w:r w:rsidR="007461C6" w:rsidRPr="00D54236">
        <w:rPr>
          <w:sz w:val="24"/>
          <w:szCs w:val="24"/>
          <w:lang w:val="ru-RU"/>
        </w:rPr>
        <w:t>или</w:t>
      </w:r>
      <w:r w:rsidRPr="00D54236">
        <w:rPr>
          <w:sz w:val="24"/>
          <w:szCs w:val="24"/>
          <w:lang w:val="ru-RU"/>
        </w:rPr>
        <w:t xml:space="preserve"> </w:t>
      </w:r>
      <w:r w:rsidR="007461C6" w:rsidRPr="00D54236">
        <w:rPr>
          <w:sz w:val="24"/>
          <w:szCs w:val="24"/>
          <w:lang w:val="ru-RU"/>
        </w:rPr>
        <w:t>правоохранительным органам об известных ему фактах коррупционных правонарушений.</w:t>
      </w:r>
    </w:p>
    <w:p w:rsidR="00D54236" w:rsidRPr="00D54236" w:rsidRDefault="00D54236" w:rsidP="00D54236">
      <w:pPr>
        <w:pStyle w:val="a3"/>
        <w:tabs>
          <w:tab w:val="left" w:pos="1671"/>
          <w:tab w:val="left" w:pos="2071"/>
          <w:tab w:val="left" w:pos="2143"/>
          <w:tab w:val="left" w:pos="3007"/>
          <w:tab w:val="left" w:pos="3684"/>
          <w:tab w:val="left" w:pos="4410"/>
          <w:tab w:val="left" w:pos="5146"/>
          <w:tab w:val="left" w:pos="5941"/>
          <w:tab w:val="left" w:pos="6618"/>
          <w:tab w:val="left" w:pos="7493"/>
          <w:tab w:val="left" w:pos="7907"/>
          <w:tab w:val="left" w:pos="8266"/>
          <w:tab w:val="left" w:pos="9098"/>
        </w:tabs>
        <w:spacing w:before="0"/>
        <w:rPr>
          <w:sz w:val="24"/>
          <w:szCs w:val="24"/>
          <w:lang w:val="ru-RU"/>
        </w:rPr>
      </w:pPr>
    </w:p>
    <w:p w:rsidR="00D54236" w:rsidRPr="00D54236" w:rsidRDefault="00D54236" w:rsidP="00D54236">
      <w:pPr>
        <w:pStyle w:val="a5"/>
        <w:tabs>
          <w:tab w:val="left" w:pos="489"/>
        </w:tabs>
        <w:spacing w:before="0"/>
        <w:rPr>
          <w:sz w:val="24"/>
          <w:szCs w:val="24"/>
          <w:lang w:val="ru-RU"/>
        </w:rPr>
      </w:pPr>
      <w:r w:rsidRPr="00D54236">
        <w:rPr>
          <w:sz w:val="24"/>
          <w:szCs w:val="24"/>
          <w:lang w:val="ru-RU"/>
        </w:rPr>
        <w:t xml:space="preserve"> </w:t>
      </w:r>
    </w:p>
    <w:sectPr w:rsidR="00D54236" w:rsidRPr="00D54236" w:rsidSect="00AB58F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8BF"/>
    <w:multiLevelType w:val="multilevel"/>
    <w:tmpl w:val="0F84A69E"/>
    <w:lvl w:ilvl="0">
      <w:start w:val="1"/>
      <w:numFmt w:val="decimal"/>
      <w:lvlText w:val="%1."/>
      <w:lvlJc w:val="left"/>
      <w:pPr>
        <w:ind w:left="102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4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84"/>
      </w:pPr>
      <w:rPr>
        <w:rFonts w:hint="default"/>
      </w:rPr>
    </w:lvl>
  </w:abstractNum>
  <w:abstractNum w:abstractNumId="1">
    <w:nsid w:val="055F3F9A"/>
    <w:multiLevelType w:val="hybridMultilevel"/>
    <w:tmpl w:val="5A48FCC2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683D"/>
    <w:multiLevelType w:val="hybridMultilevel"/>
    <w:tmpl w:val="7152C700"/>
    <w:lvl w:ilvl="0" w:tplc="BEECFB2E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A97A47DA">
      <w:start w:val="1"/>
      <w:numFmt w:val="bullet"/>
      <w:lvlText w:val="•"/>
      <w:lvlJc w:val="left"/>
      <w:pPr>
        <w:ind w:left="1046" w:hanging="137"/>
      </w:pPr>
      <w:rPr>
        <w:rFonts w:hint="default"/>
      </w:rPr>
    </w:lvl>
    <w:lvl w:ilvl="2" w:tplc="F28EF690">
      <w:start w:val="1"/>
      <w:numFmt w:val="bullet"/>
      <w:lvlText w:val="•"/>
      <w:lvlJc w:val="left"/>
      <w:pPr>
        <w:ind w:left="1993" w:hanging="137"/>
      </w:pPr>
      <w:rPr>
        <w:rFonts w:hint="default"/>
      </w:rPr>
    </w:lvl>
    <w:lvl w:ilvl="3" w:tplc="A6D49722">
      <w:start w:val="1"/>
      <w:numFmt w:val="bullet"/>
      <w:lvlText w:val="•"/>
      <w:lvlJc w:val="left"/>
      <w:pPr>
        <w:ind w:left="2939" w:hanging="137"/>
      </w:pPr>
      <w:rPr>
        <w:rFonts w:hint="default"/>
      </w:rPr>
    </w:lvl>
    <w:lvl w:ilvl="4" w:tplc="8B7C8CC2">
      <w:start w:val="1"/>
      <w:numFmt w:val="bullet"/>
      <w:lvlText w:val="•"/>
      <w:lvlJc w:val="left"/>
      <w:pPr>
        <w:ind w:left="3886" w:hanging="137"/>
      </w:pPr>
      <w:rPr>
        <w:rFonts w:hint="default"/>
      </w:rPr>
    </w:lvl>
    <w:lvl w:ilvl="5" w:tplc="80A6CC88">
      <w:start w:val="1"/>
      <w:numFmt w:val="bullet"/>
      <w:lvlText w:val="•"/>
      <w:lvlJc w:val="left"/>
      <w:pPr>
        <w:ind w:left="4833" w:hanging="137"/>
      </w:pPr>
      <w:rPr>
        <w:rFonts w:hint="default"/>
      </w:rPr>
    </w:lvl>
    <w:lvl w:ilvl="6" w:tplc="0CEAD56E">
      <w:start w:val="1"/>
      <w:numFmt w:val="bullet"/>
      <w:lvlText w:val="•"/>
      <w:lvlJc w:val="left"/>
      <w:pPr>
        <w:ind w:left="5779" w:hanging="137"/>
      </w:pPr>
      <w:rPr>
        <w:rFonts w:hint="default"/>
      </w:rPr>
    </w:lvl>
    <w:lvl w:ilvl="7" w:tplc="8B26C8C2">
      <w:start w:val="1"/>
      <w:numFmt w:val="bullet"/>
      <w:lvlText w:val="•"/>
      <w:lvlJc w:val="left"/>
      <w:pPr>
        <w:ind w:left="6726" w:hanging="137"/>
      </w:pPr>
      <w:rPr>
        <w:rFonts w:hint="default"/>
      </w:rPr>
    </w:lvl>
    <w:lvl w:ilvl="8" w:tplc="5170993E">
      <w:start w:val="1"/>
      <w:numFmt w:val="bullet"/>
      <w:lvlText w:val="•"/>
      <w:lvlJc w:val="left"/>
      <w:pPr>
        <w:ind w:left="7673" w:hanging="137"/>
      </w:pPr>
      <w:rPr>
        <w:rFonts w:hint="default"/>
      </w:rPr>
    </w:lvl>
  </w:abstractNum>
  <w:abstractNum w:abstractNumId="3">
    <w:nsid w:val="0698139D"/>
    <w:multiLevelType w:val="multilevel"/>
    <w:tmpl w:val="0F84A69E"/>
    <w:lvl w:ilvl="0">
      <w:start w:val="1"/>
      <w:numFmt w:val="decimal"/>
      <w:lvlText w:val="%1."/>
      <w:lvlJc w:val="left"/>
      <w:pPr>
        <w:ind w:left="102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4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84"/>
      </w:pPr>
      <w:rPr>
        <w:rFonts w:hint="default"/>
      </w:rPr>
    </w:lvl>
  </w:abstractNum>
  <w:abstractNum w:abstractNumId="4">
    <w:nsid w:val="0F1E2574"/>
    <w:multiLevelType w:val="multilevel"/>
    <w:tmpl w:val="0F84A69E"/>
    <w:lvl w:ilvl="0">
      <w:start w:val="1"/>
      <w:numFmt w:val="decimal"/>
      <w:lvlText w:val="%1."/>
      <w:lvlJc w:val="left"/>
      <w:pPr>
        <w:ind w:left="102" w:hanging="221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2" w:hanging="58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4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5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4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584"/>
      </w:pPr>
      <w:rPr>
        <w:rFonts w:hint="default"/>
      </w:rPr>
    </w:lvl>
  </w:abstractNum>
  <w:abstractNum w:abstractNumId="5">
    <w:nsid w:val="119F3714"/>
    <w:multiLevelType w:val="hybridMultilevel"/>
    <w:tmpl w:val="5616FE74"/>
    <w:lvl w:ilvl="0" w:tplc="8146C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1541B2"/>
    <w:multiLevelType w:val="hybridMultilevel"/>
    <w:tmpl w:val="2884B3B2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15F56"/>
    <w:multiLevelType w:val="hybridMultilevel"/>
    <w:tmpl w:val="58A0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21D8"/>
    <w:multiLevelType w:val="hybridMultilevel"/>
    <w:tmpl w:val="3DA41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B06"/>
    <w:multiLevelType w:val="hybridMultilevel"/>
    <w:tmpl w:val="E2A8F1D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14645"/>
    <w:multiLevelType w:val="hybridMultilevel"/>
    <w:tmpl w:val="EC229200"/>
    <w:lvl w:ilvl="0" w:tplc="A56E1B1E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AA945F66">
      <w:start w:val="1"/>
      <w:numFmt w:val="bullet"/>
      <w:lvlText w:val="•"/>
      <w:lvlJc w:val="left"/>
      <w:pPr>
        <w:ind w:left="1046" w:hanging="176"/>
      </w:pPr>
      <w:rPr>
        <w:rFonts w:hint="default"/>
      </w:rPr>
    </w:lvl>
    <w:lvl w:ilvl="2" w:tplc="43A6BCCE">
      <w:start w:val="1"/>
      <w:numFmt w:val="bullet"/>
      <w:lvlText w:val="•"/>
      <w:lvlJc w:val="left"/>
      <w:pPr>
        <w:ind w:left="1993" w:hanging="176"/>
      </w:pPr>
      <w:rPr>
        <w:rFonts w:hint="default"/>
      </w:rPr>
    </w:lvl>
    <w:lvl w:ilvl="3" w:tplc="B218E20C">
      <w:start w:val="1"/>
      <w:numFmt w:val="bullet"/>
      <w:lvlText w:val="•"/>
      <w:lvlJc w:val="left"/>
      <w:pPr>
        <w:ind w:left="2939" w:hanging="176"/>
      </w:pPr>
      <w:rPr>
        <w:rFonts w:hint="default"/>
      </w:rPr>
    </w:lvl>
    <w:lvl w:ilvl="4" w:tplc="97B0C06C">
      <w:start w:val="1"/>
      <w:numFmt w:val="bullet"/>
      <w:lvlText w:val="•"/>
      <w:lvlJc w:val="left"/>
      <w:pPr>
        <w:ind w:left="3886" w:hanging="176"/>
      </w:pPr>
      <w:rPr>
        <w:rFonts w:hint="default"/>
      </w:rPr>
    </w:lvl>
    <w:lvl w:ilvl="5" w:tplc="94D09A04">
      <w:start w:val="1"/>
      <w:numFmt w:val="bullet"/>
      <w:lvlText w:val="•"/>
      <w:lvlJc w:val="left"/>
      <w:pPr>
        <w:ind w:left="4833" w:hanging="176"/>
      </w:pPr>
      <w:rPr>
        <w:rFonts w:hint="default"/>
      </w:rPr>
    </w:lvl>
    <w:lvl w:ilvl="6" w:tplc="F2E6F7E4">
      <w:start w:val="1"/>
      <w:numFmt w:val="bullet"/>
      <w:lvlText w:val="•"/>
      <w:lvlJc w:val="left"/>
      <w:pPr>
        <w:ind w:left="5779" w:hanging="176"/>
      </w:pPr>
      <w:rPr>
        <w:rFonts w:hint="default"/>
      </w:rPr>
    </w:lvl>
    <w:lvl w:ilvl="7" w:tplc="9D506D70">
      <w:start w:val="1"/>
      <w:numFmt w:val="bullet"/>
      <w:lvlText w:val="•"/>
      <w:lvlJc w:val="left"/>
      <w:pPr>
        <w:ind w:left="6726" w:hanging="176"/>
      </w:pPr>
      <w:rPr>
        <w:rFonts w:hint="default"/>
      </w:rPr>
    </w:lvl>
    <w:lvl w:ilvl="8" w:tplc="C1B02B50">
      <w:start w:val="1"/>
      <w:numFmt w:val="bullet"/>
      <w:lvlText w:val="•"/>
      <w:lvlJc w:val="left"/>
      <w:pPr>
        <w:ind w:left="7673" w:hanging="176"/>
      </w:pPr>
      <w:rPr>
        <w:rFonts w:hint="default"/>
      </w:rPr>
    </w:lvl>
  </w:abstractNum>
  <w:abstractNum w:abstractNumId="11">
    <w:nsid w:val="22315BF2"/>
    <w:multiLevelType w:val="hybridMultilevel"/>
    <w:tmpl w:val="56B832A4"/>
    <w:lvl w:ilvl="0" w:tplc="300466F6">
      <w:start w:val="1"/>
      <w:numFmt w:val="bullet"/>
      <w:lvlText w:val="-"/>
      <w:lvlJc w:val="left"/>
      <w:pPr>
        <w:ind w:left="102" w:hanging="125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808E4E80">
      <w:start w:val="1"/>
      <w:numFmt w:val="bullet"/>
      <w:lvlText w:val="•"/>
      <w:lvlJc w:val="left"/>
      <w:pPr>
        <w:ind w:left="1046" w:hanging="125"/>
      </w:pPr>
      <w:rPr>
        <w:rFonts w:hint="default"/>
      </w:rPr>
    </w:lvl>
    <w:lvl w:ilvl="2" w:tplc="FA567054">
      <w:start w:val="1"/>
      <w:numFmt w:val="bullet"/>
      <w:lvlText w:val="•"/>
      <w:lvlJc w:val="left"/>
      <w:pPr>
        <w:ind w:left="1993" w:hanging="125"/>
      </w:pPr>
      <w:rPr>
        <w:rFonts w:hint="default"/>
      </w:rPr>
    </w:lvl>
    <w:lvl w:ilvl="3" w:tplc="BC047EDE">
      <w:start w:val="1"/>
      <w:numFmt w:val="bullet"/>
      <w:lvlText w:val="•"/>
      <w:lvlJc w:val="left"/>
      <w:pPr>
        <w:ind w:left="2939" w:hanging="125"/>
      </w:pPr>
      <w:rPr>
        <w:rFonts w:hint="default"/>
      </w:rPr>
    </w:lvl>
    <w:lvl w:ilvl="4" w:tplc="AE325774">
      <w:start w:val="1"/>
      <w:numFmt w:val="bullet"/>
      <w:lvlText w:val="•"/>
      <w:lvlJc w:val="left"/>
      <w:pPr>
        <w:ind w:left="3886" w:hanging="125"/>
      </w:pPr>
      <w:rPr>
        <w:rFonts w:hint="default"/>
      </w:rPr>
    </w:lvl>
    <w:lvl w:ilvl="5" w:tplc="7B3664EC">
      <w:start w:val="1"/>
      <w:numFmt w:val="bullet"/>
      <w:lvlText w:val="•"/>
      <w:lvlJc w:val="left"/>
      <w:pPr>
        <w:ind w:left="4833" w:hanging="125"/>
      </w:pPr>
      <w:rPr>
        <w:rFonts w:hint="default"/>
      </w:rPr>
    </w:lvl>
    <w:lvl w:ilvl="6" w:tplc="06843D18">
      <w:start w:val="1"/>
      <w:numFmt w:val="bullet"/>
      <w:lvlText w:val="•"/>
      <w:lvlJc w:val="left"/>
      <w:pPr>
        <w:ind w:left="5779" w:hanging="125"/>
      </w:pPr>
      <w:rPr>
        <w:rFonts w:hint="default"/>
      </w:rPr>
    </w:lvl>
    <w:lvl w:ilvl="7" w:tplc="44389172">
      <w:start w:val="1"/>
      <w:numFmt w:val="bullet"/>
      <w:lvlText w:val="•"/>
      <w:lvlJc w:val="left"/>
      <w:pPr>
        <w:ind w:left="6726" w:hanging="125"/>
      </w:pPr>
      <w:rPr>
        <w:rFonts w:hint="default"/>
      </w:rPr>
    </w:lvl>
    <w:lvl w:ilvl="8" w:tplc="53987EB2">
      <w:start w:val="1"/>
      <w:numFmt w:val="bullet"/>
      <w:lvlText w:val="•"/>
      <w:lvlJc w:val="left"/>
      <w:pPr>
        <w:ind w:left="7673" w:hanging="125"/>
      </w:pPr>
      <w:rPr>
        <w:rFonts w:hint="default"/>
      </w:rPr>
    </w:lvl>
  </w:abstractNum>
  <w:abstractNum w:abstractNumId="12">
    <w:nsid w:val="241E40E2"/>
    <w:multiLevelType w:val="hybridMultilevel"/>
    <w:tmpl w:val="D7EE5F7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331E4"/>
    <w:multiLevelType w:val="hybridMultilevel"/>
    <w:tmpl w:val="6AACDAD4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2B6F"/>
    <w:multiLevelType w:val="hybridMultilevel"/>
    <w:tmpl w:val="09624718"/>
    <w:lvl w:ilvl="0" w:tplc="8146CE76">
      <w:start w:val="1"/>
      <w:numFmt w:val="bullet"/>
      <w:lvlText w:val="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5">
    <w:nsid w:val="2AA70B6E"/>
    <w:multiLevelType w:val="multilevel"/>
    <w:tmpl w:val="97FAE87A"/>
    <w:lvl w:ilvl="0">
      <w:start w:val="6"/>
      <w:numFmt w:val="decimal"/>
      <w:lvlText w:val="%1"/>
      <w:lvlJc w:val="left"/>
      <w:pPr>
        <w:ind w:left="102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9" w:hanging="608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70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6" w:hanging="608"/>
      </w:pPr>
      <w:rPr>
        <w:rFonts w:hint="default"/>
      </w:rPr>
    </w:lvl>
  </w:abstractNum>
  <w:abstractNum w:abstractNumId="16">
    <w:nsid w:val="2ABE066F"/>
    <w:multiLevelType w:val="hybridMultilevel"/>
    <w:tmpl w:val="F7DEC91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199A"/>
    <w:multiLevelType w:val="hybridMultilevel"/>
    <w:tmpl w:val="D6C6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81E40"/>
    <w:multiLevelType w:val="hybridMultilevel"/>
    <w:tmpl w:val="62CED9D0"/>
    <w:lvl w:ilvl="0" w:tplc="8146CE76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32534729"/>
    <w:multiLevelType w:val="hybridMultilevel"/>
    <w:tmpl w:val="5E7C30C4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F0E9F"/>
    <w:multiLevelType w:val="hybridMultilevel"/>
    <w:tmpl w:val="12C4356C"/>
    <w:lvl w:ilvl="0" w:tplc="0419000F">
      <w:start w:val="1"/>
      <w:numFmt w:val="decimal"/>
      <w:lvlText w:val="%1."/>
      <w:lvlJc w:val="left"/>
      <w:pPr>
        <w:ind w:left="556" w:hanging="360"/>
      </w:p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>
    <w:nsid w:val="34224518"/>
    <w:multiLevelType w:val="hybridMultilevel"/>
    <w:tmpl w:val="CCB0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877A4"/>
    <w:multiLevelType w:val="hybridMultilevel"/>
    <w:tmpl w:val="2090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B2875"/>
    <w:multiLevelType w:val="multilevel"/>
    <w:tmpl w:val="B89A919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8" w:hanging="1800"/>
      </w:pPr>
      <w:rPr>
        <w:rFonts w:hint="default"/>
      </w:rPr>
    </w:lvl>
  </w:abstractNum>
  <w:abstractNum w:abstractNumId="24">
    <w:nsid w:val="473D329E"/>
    <w:multiLevelType w:val="hybridMultilevel"/>
    <w:tmpl w:val="317CE098"/>
    <w:lvl w:ilvl="0" w:tplc="CAB65118">
      <w:start w:val="1"/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</w:rPr>
    </w:lvl>
    <w:lvl w:ilvl="1" w:tplc="76B8070C">
      <w:start w:val="1"/>
      <w:numFmt w:val="bullet"/>
      <w:lvlText w:val="•"/>
      <w:lvlJc w:val="left"/>
      <w:pPr>
        <w:ind w:left="1046" w:hanging="224"/>
      </w:pPr>
      <w:rPr>
        <w:rFonts w:hint="default"/>
      </w:rPr>
    </w:lvl>
    <w:lvl w:ilvl="2" w:tplc="CA9EBA00">
      <w:start w:val="1"/>
      <w:numFmt w:val="bullet"/>
      <w:lvlText w:val="•"/>
      <w:lvlJc w:val="left"/>
      <w:pPr>
        <w:ind w:left="1993" w:hanging="224"/>
      </w:pPr>
      <w:rPr>
        <w:rFonts w:hint="default"/>
      </w:rPr>
    </w:lvl>
    <w:lvl w:ilvl="3" w:tplc="29F887DE">
      <w:start w:val="1"/>
      <w:numFmt w:val="bullet"/>
      <w:lvlText w:val="•"/>
      <w:lvlJc w:val="left"/>
      <w:pPr>
        <w:ind w:left="2939" w:hanging="224"/>
      </w:pPr>
      <w:rPr>
        <w:rFonts w:hint="default"/>
      </w:rPr>
    </w:lvl>
    <w:lvl w:ilvl="4" w:tplc="BB0AF2FA">
      <w:start w:val="1"/>
      <w:numFmt w:val="bullet"/>
      <w:lvlText w:val="•"/>
      <w:lvlJc w:val="left"/>
      <w:pPr>
        <w:ind w:left="3886" w:hanging="224"/>
      </w:pPr>
      <w:rPr>
        <w:rFonts w:hint="default"/>
      </w:rPr>
    </w:lvl>
    <w:lvl w:ilvl="5" w:tplc="1A629606">
      <w:start w:val="1"/>
      <w:numFmt w:val="bullet"/>
      <w:lvlText w:val="•"/>
      <w:lvlJc w:val="left"/>
      <w:pPr>
        <w:ind w:left="4833" w:hanging="224"/>
      </w:pPr>
      <w:rPr>
        <w:rFonts w:hint="default"/>
      </w:rPr>
    </w:lvl>
    <w:lvl w:ilvl="6" w:tplc="0E60C120">
      <w:start w:val="1"/>
      <w:numFmt w:val="bullet"/>
      <w:lvlText w:val="•"/>
      <w:lvlJc w:val="left"/>
      <w:pPr>
        <w:ind w:left="5779" w:hanging="224"/>
      </w:pPr>
      <w:rPr>
        <w:rFonts w:hint="default"/>
      </w:rPr>
    </w:lvl>
    <w:lvl w:ilvl="7" w:tplc="6E726E30">
      <w:start w:val="1"/>
      <w:numFmt w:val="bullet"/>
      <w:lvlText w:val="•"/>
      <w:lvlJc w:val="left"/>
      <w:pPr>
        <w:ind w:left="6726" w:hanging="224"/>
      </w:pPr>
      <w:rPr>
        <w:rFonts w:hint="default"/>
      </w:rPr>
    </w:lvl>
    <w:lvl w:ilvl="8" w:tplc="CAFCA16C">
      <w:start w:val="1"/>
      <w:numFmt w:val="bullet"/>
      <w:lvlText w:val="•"/>
      <w:lvlJc w:val="left"/>
      <w:pPr>
        <w:ind w:left="7673" w:hanging="224"/>
      </w:pPr>
      <w:rPr>
        <w:rFonts w:hint="default"/>
      </w:rPr>
    </w:lvl>
  </w:abstractNum>
  <w:abstractNum w:abstractNumId="25">
    <w:nsid w:val="478D1E92"/>
    <w:multiLevelType w:val="hybridMultilevel"/>
    <w:tmpl w:val="6F98AF12"/>
    <w:lvl w:ilvl="0" w:tplc="8146CE7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795759E"/>
    <w:multiLevelType w:val="hybridMultilevel"/>
    <w:tmpl w:val="EB3AC34C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A1216"/>
    <w:multiLevelType w:val="hybridMultilevel"/>
    <w:tmpl w:val="2794E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3713E"/>
    <w:multiLevelType w:val="hybridMultilevel"/>
    <w:tmpl w:val="448CFF0A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25BF"/>
    <w:multiLevelType w:val="hybridMultilevel"/>
    <w:tmpl w:val="B99623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7032B"/>
    <w:multiLevelType w:val="hybridMultilevel"/>
    <w:tmpl w:val="5174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06912"/>
    <w:multiLevelType w:val="hybridMultilevel"/>
    <w:tmpl w:val="3AB2295C"/>
    <w:lvl w:ilvl="0" w:tplc="8146CE76">
      <w:start w:val="1"/>
      <w:numFmt w:val="bullet"/>
      <w:lvlText w:val="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32">
    <w:nsid w:val="5614178C"/>
    <w:multiLevelType w:val="hybridMultilevel"/>
    <w:tmpl w:val="1798A28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58811F85"/>
    <w:multiLevelType w:val="multilevel"/>
    <w:tmpl w:val="BE0A36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34">
    <w:nsid w:val="58E93AC8"/>
    <w:multiLevelType w:val="hybridMultilevel"/>
    <w:tmpl w:val="B85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A70501"/>
    <w:multiLevelType w:val="hybridMultilevel"/>
    <w:tmpl w:val="69DC73C8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C3E64"/>
    <w:multiLevelType w:val="hybridMultilevel"/>
    <w:tmpl w:val="82125EA2"/>
    <w:lvl w:ilvl="0" w:tplc="0419000F">
      <w:start w:val="1"/>
      <w:numFmt w:val="decimal"/>
      <w:lvlText w:val="%1."/>
      <w:lvlJc w:val="left"/>
      <w:pPr>
        <w:ind w:left="136" w:hanging="360"/>
      </w:p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7">
    <w:nsid w:val="5FFD27BF"/>
    <w:multiLevelType w:val="hybridMultilevel"/>
    <w:tmpl w:val="0F72F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75A27"/>
    <w:multiLevelType w:val="hybridMultilevel"/>
    <w:tmpl w:val="E1EE1B80"/>
    <w:lvl w:ilvl="0" w:tplc="8146CE76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22566CE"/>
    <w:multiLevelType w:val="hybridMultilevel"/>
    <w:tmpl w:val="54C452B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>
    <w:nsid w:val="63812019"/>
    <w:multiLevelType w:val="hybridMultilevel"/>
    <w:tmpl w:val="201AE4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67DF2F8E"/>
    <w:multiLevelType w:val="hybridMultilevel"/>
    <w:tmpl w:val="198A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5774F"/>
    <w:multiLevelType w:val="hybridMultilevel"/>
    <w:tmpl w:val="E344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57281"/>
    <w:multiLevelType w:val="hybridMultilevel"/>
    <w:tmpl w:val="0EF632B4"/>
    <w:lvl w:ilvl="0" w:tplc="8146CE76">
      <w:start w:val="1"/>
      <w:numFmt w:val="bullet"/>
      <w:lvlText w:val="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44">
    <w:nsid w:val="713717E8"/>
    <w:multiLevelType w:val="hybridMultilevel"/>
    <w:tmpl w:val="A510C7B0"/>
    <w:lvl w:ilvl="0" w:tplc="8146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32E86"/>
    <w:multiLevelType w:val="hybridMultilevel"/>
    <w:tmpl w:val="FACAE2C4"/>
    <w:lvl w:ilvl="0" w:tplc="8146CE76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24"/>
  </w:num>
  <w:num w:numId="5">
    <w:abstractNumId w:val="10"/>
  </w:num>
  <w:num w:numId="6">
    <w:abstractNumId w:val="3"/>
  </w:num>
  <w:num w:numId="7">
    <w:abstractNumId w:val="39"/>
  </w:num>
  <w:num w:numId="8">
    <w:abstractNumId w:val="33"/>
  </w:num>
  <w:num w:numId="9">
    <w:abstractNumId w:val="23"/>
  </w:num>
  <w:num w:numId="10">
    <w:abstractNumId w:val="17"/>
  </w:num>
  <w:num w:numId="11">
    <w:abstractNumId w:val="5"/>
  </w:num>
  <w:num w:numId="12">
    <w:abstractNumId w:val="35"/>
  </w:num>
  <w:num w:numId="13">
    <w:abstractNumId w:val="9"/>
  </w:num>
  <w:num w:numId="14">
    <w:abstractNumId w:val="31"/>
  </w:num>
  <w:num w:numId="15">
    <w:abstractNumId w:val="44"/>
  </w:num>
  <w:num w:numId="16">
    <w:abstractNumId w:val="16"/>
  </w:num>
  <w:num w:numId="17">
    <w:abstractNumId w:val="43"/>
  </w:num>
  <w:num w:numId="18">
    <w:abstractNumId w:val="28"/>
  </w:num>
  <w:num w:numId="19">
    <w:abstractNumId w:val="1"/>
  </w:num>
  <w:num w:numId="20">
    <w:abstractNumId w:val="38"/>
  </w:num>
  <w:num w:numId="21">
    <w:abstractNumId w:val="32"/>
  </w:num>
  <w:num w:numId="22">
    <w:abstractNumId w:val="40"/>
  </w:num>
  <w:num w:numId="23">
    <w:abstractNumId w:val="25"/>
  </w:num>
  <w:num w:numId="24">
    <w:abstractNumId w:val="18"/>
  </w:num>
  <w:num w:numId="25">
    <w:abstractNumId w:val="14"/>
  </w:num>
  <w:num w:numId="26">
    <w:abstractNumId w:val="4"/>
  </w:num>
  <w:num w:numId="27">
    <w:abstractNumId w:val="21"/>
  </w:num>
  <w:num w:numId="28">
    <w:abstractNumId w:val="37"/>
  </w:num>
  <w:num w:numId="29">
    <w:abstractNumId w:val="20"/>
  </w:num>
  <w:num w:numId="30">
    <w:abstractNumId w:val="45"/>
  </w:num>
  <w:num w:numId="31">
    <w:abstractNumId w:val="12"/>
  </w:num>
  <w:num w:numId="32">
    <w:abstractNumId w:val="13"/>
  </w:num>
  <w:num w:numId="33">
    <w:abstractNumId w:val="29"/>
  </w:num>
  <w:num w:numId="34">
    <w:abstractNumId w:val="8"/>
  </w:num>
  <w:num w:numId="35">
    <w:abstractNumId w:val="27"/>
  </w:num>
  <w:num w:numId="36">
    <w:abstractNumId w:val="42"/>
  </w:num>
  <w:num w:numId="37">
    <w:abstractNumId w:val="6"/>
  </w:num>
  <w:num w:numId="38">
    <w:abstractNumId w:val="26"/>
  </w:num>
  <w:num w:numId="39">
    <w:abstractNumId w:val="41"/>
  </w:num>
  <w:num w:numId="40">
    <w:abstractNumId w:val="30"/>
  </w:num>
  <w:num w:numId="41">
    <w:abstractNumId w:val="19"/>
  </w:num>
  <w:num w:numId="42">
    <w:abstractNumId w:val="34"/>
  </w:num>
  <w:num w:numId="43">
    <w:abstractNumId w:val="22"/>
  </w:num>
  <w:num w:numId="44">
    <w:abstractNumId w:val="7"/>
  </w:num>
  <w:num w:numId="45">
    <w:abstractNumId w:val="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58F5"/>
    <w:rsid w:val="00024C7C"/>
    <w:rsid w:val="000257D8"/>
    <w:rsid w:val="000C76B2"/>
    <w:rsid w:val="000E18ED"/>
    <w:rsid w:val="00127F17"/>
    <w:rsid w:val="001A6F22"/>
    <w:rsid w:val="001C4FF1"/>
    <w:rsid w:val="00212AA2"/>
    <w:rsid w:val="0034255E"/>
    <w:rsid w:val="0037525D"/>
    <w:rsid w:val="00375F81"/>
    <w:rsid w:val="003A1796"/>
    <w:rsid w:val="003A7ED1"/>
    <w:rsid w:val="00407852"/>
    <w:rsid w:val="00410B3C"/>
    <w:rsid w:val="004455B4"/>
    <w:rsid w:val="00485C8D"/>
    <w:rsid w:val="005C0538"/>
    <w:rsid w:val="0065100E"/>
    <w:rsid w:val="006E5914"/>
    <w:rsid w:val="00731E2D"/>
    <w:rsid w:val="007461C6"/>
    <w:rsid w:val="00762666"/>
    <w:rsid w:val="00766289"/>
    <w:rsid w:val="00781796"/>
    <w:rsid w:val="00797789"/>
    <w:rsid w:val="007D6CDF"/>
    <w:rsid w:val="007D7379"/>
    <w:rsid w:val="007D7D0B"/>
    <w:rsid w:val="007F28C7"/>
    <w:rsid w:val="0086762F"/>
    <w:rsid w:val="00893516"/>
    <w:rsid w:val="00922E12"/>
    <w:rsid w:val="00944BD1"/>
    <w:rsid w:val="00955245"/>
    <w:rsid w:val="0097120E"/>
    <w:rsid w:val="009869E2"/>
    <w:rsid w:val="00992DAB"/>
    <w:rsid w:val="009C05AA"/>
    <w:rsid w:val="00A6729E"/>
    <w:rsid w:val="00A708DB"/>
    <w:rsid w:val="00A71FD4"/>
    <w:rsid w:val="00AB58F5"/>
    <w:rsid w:val="00B83DAB"/>
    <w:rsid w:val="00C8231F"/>
    <w:rsid w:val="00C828BA"/>
    <w:rsid w:val="00CF5B3E"/>
    <w:rsid w:val="00D266A3"/>
    <w:rsid w:val="00D54236"/>
    <w:rsid w:val="00D723BC"/>
    <w:rsid w:val="00DB0280"/>
    <w:rsid w:val="00DF65AB"/>
    <w:rsid w:val="00E15E86"/>
    <w:rsid w:val="00E650EF"/>
    <w:rsid w:val="00F23614"/>
    <w:rsid w:val="00F42E51"/>
    <w:rsid w:val="00FA7026"/>
    <w:rsid w:val="00FD59EE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8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58F5"/>
    <w:pPr>
      <w:spacing w:before="102"/>
      <w:ind w:left="102"/>
      <w:jc w:val="both"/>
    </w:pPr>
  </w:style>
  <w:style w:type="paragraph" w:customStyle="1" w:styleId="Heading1">
    <w:name w:val="Heading 1"/>
    <w:basedOn w:val="a"/>
    <w:uiPriority w:val="1"/>
    <w:qFormat/>
    <w:rsid w:val="00AB58F5"/>
    <w:pPr>
      <w:jc w:val="both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B58F5"/>
    <w:pPr>
      <w:spacing w:before="102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AB58F5"/>
  </w:style>
  <w:style w:type="paragraph" w:styleId="a6">
    <w:name w:val="Normal (Web)"/>
    <w:basedOn w:val="a"/>
    <w:uiPriority w:val="99"/>
    <w:unhideWhenUsed/>
    <w:rsid w:val="007D737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86762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F177-5715-4E3C-94B1-6407B4EB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Эльвира</cp:lastModifiedBy>
  <cp:revision>14</cp:revision>
  <cp:lastPrinted>2016-05-04T13:19:00Z</cp:lastPrinted>
  <dcterms:created xsi:type="dcterms:W3CDTF">2016-04-05T13:12:00Z</dcterms:created>
  <dcterms:modified xsi:type="dcterms:W3CDTF">2016-05-11T09:15:00Z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2016-04-04T00:00:00Z</vt:filetime>
  </property>
</Properties>
</file>